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2631C9" w:rsidTr="00CB15D6">
        <w:trPr>
          <w:cantSplit/>
        </w:trPr>
        <w:tc>
          <w:tcPr>
            <w:tcW w:w="4320" w:type="dxa"/>
          </w:tcPr>
          <w:p w:rsidR="002631C9" w:rsidRDefault="002631C9" w:rsidP="00CB15D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631C9" w:rsidRDefault="002631C9" w:rsidP="00CB15D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631C9" w:rsidRDefault="002631C9" w:rsidP="00CB15D6">
            <w:pPr>
              <w:pStyle w:val="4"/>
            </w:pPr>
            <w:r>
              <w:t>МУНИЦИПАЛЬ РАЙОНЫНЫ*</w:t>
            </w:r>
          </w:p>
          <w:p w:rsidR="002631C9" w:rsidRDefault="002631C9" w:rsidP="00CB15D6">
            <w:pPr>
              <w:pStyle w:val="4"/>
            </w:pPr>
            <w:r>
              <w:t>АБДУЛЛА АУЫЛ СОВЕТЫ</w:t>
            </w:r>
          </w:p>
          <w:p w:rsidR="002631C9" w:rsidRDefault="002631C9" w:rsidP="00CB15D6">
            <w:pPr>
              <w:pStyle w:val="4"/>
            </w:pPr>
            <w:r>
              <w:t>АУЫЛ БИ</w:t>
            </w:r>
            <w:proofErr w:type="gramStart"/>
            <w:r>
              <w:t>Л»</w:t>
            </w:r>
            <w:proofErr w:type="gramEnd"/>
            <w:r>
              <w:t xml:space="preserve">М»№Е </w:t>
            </w:r>
          </w:p>
          <w:p w:rsidR="002631C9" w:rsidRDefault="002631C9" w:rsidP="00CB15D6">
            <w:pPr>
              <w:pStyle w:val="4"/>
            </w:pPr>
            <w:r>
              <w:t>СОВЕТЫ</w:t>
            </w:r>
          </w:p>
        </w:tc>
        <w:tc>
          <w:tcPr>
            <w:tcW w:w="1717" w:type="dxa"/>
            <w:vMerge w:val="restart"/>
          </w:tcPr>
          <w:p w:rsidR="002631C9" w:rsidRDefault="002631C9" w:rsidP="00CB15D6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СОВЕТ </w:t>
            </w:r>
          </w:p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АБДУЛЛИНСКИЙ СЕЛЬСОВЕТ</w:t>
            </w:r>
          </w:p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2631C9" w:rsidRDefault="002631C9" w:rsidP="00CB15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2631C9" w:rsidRDefault="002631C9" w:rsidP="00CB15D6">
            <w:pPr>
              <w:jc w:val="center"/>
              <w:rPr>
                <w:sz w:val="22"/>
                <w:szCs w:val="22"/>
              </w:rPr>
            </w:pPr>
          </w:p>
        </w:tc>
      </w:tr>
      <w:tr w:rsidR="002631C9" w:rsidTr="00CB15D6">
        <w:trPr>
          <w:cantSplit/>
        </w:trPr>
        <w:tc>
          <w:tcPr>
            <w:tcW w:w="4320" w:type="dxa"/>
          </w:tcPr>
          <w:p w:rsidR="002631C9" w:rsidRDefault="002631C9" w:rsidP="00CB15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36DF2" wp14:editId="09BD9D0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0.2pt" to="531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37EuN4AAAAJ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2631C9" w:rsidRDefault="002631C9" w:rsidP="00CB15D6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2631C9" w:rsidRDefault="002631C9" w:rsidP="00CB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631C9" w:rsidRDefault="002631C9" w:rsidP="00CB1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31C9" w:rsidRDefault="002631C9" w:rsidP="002631C9">
      <w:pPr>
        <w:rPr>
          <w:rFonts w:ascii="Bash" w:hAnsi="Bash"/>
          <w:sz w:val="18"/>
          <w:szCs w:val="18"/>
        </w:rPr>
      </w:pPr>
    </w:p>
    <w:p w:rsidR="002631C9" w:rsidRDefault="002631C9" w:rsidP="002631C9">
      <w:pPr>
        <w:rPr>
          <w:rFonts w:ascii="Bash" w:hAnsi="Bash"/>
          <w:sz w:val="18"/>
          <w:szCs w:val="18"/>
        </w:rPr>
      </w:pPr>
    </w:p>
    <w:p w:rsidR="002631C9" w:rsidRPr="00571E9D" w:rsidRDefault="002631C9" w:rsidP="002631C9">
      <w:pPr>
        <w:rPr>
          <w:sz w:val="28"/>
          <w:szCs w:val="28"/>
        </w:rPr>
      </w:pPr>
      <w:r w:rsidRPr="00571E9D">
        <w:rPr>
          <w:sz w:val="28"/>
          <w:szCs w:val="28"/>
        </w:rPr>
        <w:t xml:space="preserve">     </w:t>
      </w:r>
    </w:p>
    <w:p w:rsidR="002631C9" w:rsidRPr="002631C9" w:rsidRDefault="002631C9" w:rsidP="002631C9">
      <w:pPr>
        <w:rPr>
          <w:b/>
          <w:sz w:val="28"/>
          <w:szCs w:val="28"/>
        </w:rPr>
      </w:pPr>
      <w:r w:rsidRPr="00571E9D">
        <w:rPr>
          <w:sz w:val="28"/>
          <w:szCs w:val="28"/>
        </w:rPr>
        <w:t xml:space="preserve"> </w:t>
      </w:r>
      <w:r w:rsidRPr="002631C9">
        <w:rPr>
          <w:rFonts w:ascii="TimBashk" w:hAnsi="TimBashk"/>
          <w:b/>
          <w:sz w:val="28"/>
          <w:szCs w:val="28"/>
        </w:rPr>
        <w:t>?АРАР</w:t>
      </w:r>
      <w:r w:rsidRPr="002631C9">
        <w:rPr>
          <w:b/>
          <w:sz w:val="28"/>
          <w:szCs w:val="28"/>
        </w:rPr>
        <w:t xml:space="preserve">                                                                                </w:t>
      </w:r>
      <w:r w:rsidRPr="002631C9">
        <w:rPr>
          <w:sz w:val="28"/>
          <w:szCs w:val="28"/>
        </w:rPr>
        <w:t xml:space="preserve"> </w:t>
      </w:r>
      <w:proofErr w:type="gramStart"/>
      <w:r w:rsidRPr="002631C9">
        <w:rPr>
          <w:b/>
          <w:sz w:val="28"/>
          <w:szCs w:val="28"/>
        </w:rPr>
        <w:t>Р</w:t>
      </w:r>
      <w:proofErr w:type="gramEnd"/>
      <w:r w:rsidRPr="002631C9">
        <w:rPr>
          <w:b/>
          <w:sz w:val="28"/>
          <w:szCs w:val="28"/>
        </w:rPr>
        <w:t xml:space="preserve"> Е Ш Е Н И Е</w:t>
      </w:r>
    </w:p>
    <w:p w:rsidR="002631C9" w:rsidRPr="00571E9D" w:rsidRDefault="002631C9" w:rsidP="002631C9">
      <w:pPr>
        <w:rPr>
          <w:sz w:val="28"/>
          <w:szCs w:val="28"/>
        </w:rPr>
      </w:pPr>
    </w:p>
    <w:p w:rsidR="002631C9" w:rsidRDefault="002631C9" w:rsidP="002631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октября   2020 года № 66</w:t>
      </w:r>
    </w:p>
    <w:p w:rsidR="002631C9" w:rsidRDefault="002631C9" w:rsidP="002631C9">
      <w:pPr>
        <w:jc w:val="center"/>
        <w:rPr>
          <w:sz w:val="28"/>
          <w:szCs w:val="28"/>
        </w:rPr>
      </w:pPr>
    </w:p>
    <w:p w:rsidR="002631C9" w:rsidRDefault="002631C9" w:rsidP="002631C9">
      <w:pPr>
        <w:jc w:val="center"/>
        <w:rPr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A5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2631C9" w:rsidRPr="00EE3A52" w:rsidRDefault="002631C9" w:rsidP="002631C9">
      <w:pPr>
        <w:jc w:val="center"/>
        <w:rPr>
          <w:b/>
          <w:sz w:val="28"/>
          <w:szCs w:val="28"/>
        </w:rPr>
      </w:pPr>
      <w:r w:rsidRPr="00EE3A52">
        <w:rPr>
          <w:b/>
          <w:sz w:val="28"/>
          <w:szCs w:val="28"/>
        </w:rPr>
        <w:t xml:space="preserve">сельского поселения </w:t>
      </w:r>
      <w:proofErr w:type="spellStart"/>
      <w:r w:rsidRPr="00EE3A52">
        <w:rPr>
          <w:b/>
          <w:sz w:val="28"/>
          <w:szCs w:val="28"/>
        </w:rPr>
        <w:t>Абдуллинский</w:t>
      </w:r>
      <w:proofErr w:type="spellEnd"/>
      <w:r w:rsidRPr="00EE3A52">
        <w:rPr>
          <w:b/>
          <w:sz w:val="28"/>
          <w:szCs w:val="28"/>
        </w:rPr>
        <w:t xml:space="preserve"> сельсовет</w:t>
      </w:r>
    </w:p>
    <w:p w:rsidR="002631C9" w:rsidRPr="00EE3A52" w:rsidRDefault="002631C9" w:rsidP="002631C9">
      <w:pPr>
        <w:jc w:val="center"/>
        <w:rPr>
          <w:b/>
          <w:sz w:val="28"/>
          <w:szCs w:val="28"/>
        </w:rPr>
      </w:pPr>
      <w:r w:rsidRPr="00EE3A52">
        <w:rPr>
          <w:b/>
          <w:sz w:val="28"/>
          <w:szCs w:val="28"/>
        </w:rPr>
        <w:t xml:space="preserve">муниципального района </w:t>
      </w:r>
      <w:proofErr w:type="spellStart"/>
      <w:r w:rsidRPr="00EE3A52">
        <w:rPr>
          <w:b/>
          <w:sz w:val="28"/>
          <w:szCs w:val="28"/>
        </w:rPr>
        <w:t>Мечетлинский</w:t>
      </w:r>
      <w:proofErr w:type="spellEnd"/>
      <w:r w:rsidRPr="00EE3A52">
        <w:rPr>
          <w:b/>
          <w:sz w:val="28"/>
          <w:szCs w:val="28"/>
        </w:rPr>
        <w:t xml:space="preserve"> район </w:t>
      </w:r>
    </w:p>
    <w:p w:rsidR="002631C9" w:rsidRPr="00EE3A52" w:rsidRDefault="002631C9" w:rsidP="002631C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A5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631C9" w:rsidRPr="005C2C38" w:rsidRDefault="002631C9" w:rsidP="002631C9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1C9" w:rsidRDefault="002631C9" w:rsidP="002631C9">
      <w:pPr>
        <w:pStyle w:val="a6"/>
        <w:rPr>
          <w:rFonts w:ascii="Times New Roman" w:hAnsi="Times New Roman"/>
          <w:sz w:val="28"/>
          <w:szCs w:val="28"/>
        </w:rPr>
      </w:pPr>
    </w:p>
    <w:p w:rsidR="002631C9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3A5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EE3A52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3A52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631C9" w:rsidRPr="00EE3A52" w:rsidRDefault="002631C9" w:rsidP="002631C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A5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E3A52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2631C9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  Внести  в  Устав  сельского  поселения  </w:t>
      </w:r>
      <w:proofErr w:type="spellStart"/>
      <w:r w:rsidRPr="00EE3A52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 район Республики Башкортостан следующие изменения и дополнения: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1.1. В части 1 статьи 3: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1.1.1. В пункте 21 после слов «территории, выдача» дополнить словами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«градостроительного  плана  земельного участка, расположенного в границах поселения, выдача».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1.1.2.  В  пункте  40  слова  «государственном  кадастре  недвижимости» </w:t>
      </w:r>
    </w:p>
    <w:p w:rsidR="002631C9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заменить словами «кадастровой деятельности».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0AC" w:rsidRPr="00EE3A52" w:rsidRDefault="002631C9" w:rsidP="001A10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1.2.  В  пункте  13  части  1  статьи  4  слова  «мероприятий  по  отлову  и </w:t>
      </w:r>
      <w:r w:rsidR="001A10AC" w:rsidRPr="00EE3A52">
        <w:rPr>
          <w:rFonts w:ascii="Times New Roman" w:hAnsi="Times New Roman"/>
          <w:sz w:val="28"/>
          <w:szCs w:val="28"/>
        </w:rPr>
        <w:t>содержанию  безнадзорных  животных,  обитающих»  заменить  словами</w:t>
      </w:r>
      <w:r w:rsidR="001A10AC">
        <w:rPr>
          <w:rFonts w:ascii="Times New Roman" w:hAnsi="Times New Roman"/>
          <w:sz w:val="28"/>
          <w:szCs w:val="28"/>
        </w:rPr>
        <w:t xml:space="preserve"> </w:t>
      </w:r>
      <w:r w:rsidR="001A10AC" w:rsidRPr="00EE3A52">
        <w:rPr>
          <w:rFonts w:ascii="Times New Roman" w:hAnsi="Times New Roman"/>
          <w:sz w:val="28"/>
          <w:szCs w:val="28"/>
        </w:rPr>
        <w:t>«деятельности по обращению с животными без владельцев, обитающими».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1.3. В части 1 статьи 5: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1.3.1. Пункт 5 признать утратившим силу. 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1.3.2.  Пункт  7  дополнить  словами  «,  если  иное  не  предусмотрено </w:t>
      </w:r>
    </w:p>
    <w:p w:rsidR="002631C9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lastRenderedPageBreak/>
        <w:t>Законом  Республики  Башкортостан  «О  местном  самоуправлении в Республике Башкортостан».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1.4. Абзац второй части 1 статьи 8.1 изложить в следующей редакции: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«Сход  граждан,  предусмотренный  Федеральным  законом,  правомочен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при  участии  в  нем  более  половины  обладающих  избирательным  правом жителей  населенного  пункта  или  Сельского  поселения.  В  случае</w:t>
      </w:r>
      <w:proofErr w:type="gramStart"/>
      <w:r w:rsidRPr="00EE3A52">
        <w:rPr>
          <w:rFonts w:ascii="Times New Roman" w:hAnsi="Times New Roman"/>
          <w:sz w:val="28"/>
          <w:szCs w:val="28"/>
        </w:rPr>
        <w:t>,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  если  в населенном  пункте  отсутствует  возможность  одновременного  совместного присутствия  более  половины  обладающих  избирательным  правом  жителей данного  населенного  пункта,  сход  граждан  </w:t>
      </w:r>
      <w:r>
        <w:rPr>
          <w:rFonts w:ascii="Times New Roman" w:hAnsi="Times New Roman"/>
          <w:sz w:val="28"/>
          <w:szCs w:val="28"/>
        </w:rPr>
        <w:t xml:space="preserve">проводится  поэтапно  в  срок, </w:t>
      </w:r>
      <w:r w:rsidRPr="00EE3A52">
        <w:rPr>
          <w:rFonts w:ascii="Times New Roman" w:hAnsi="Times New Roman"/>
          <w:sz w:val="28"/>
          <w:szCs w:val="28"/>
        </w:rPr>
        <w:t>не превышающий одного месяца со дня принятия решения о проведении схода граждан.  При  этом  лица,  ранее  принявшие  участие  в  сходе  граждан,  на последующих  этапах  участия  в  голосовании  не  принимают</w:t>
      </w:r>
      <w:r>
        <w:rPr>
          <w:rFonts w:ascii="Times New Roman" w:hAnsi="Times New Roman"/>
          <w:sz w:val="28"/>
          <w:szCs w:val="28"/>
        </w:rPr>
        <w:t>.</w:t>
      </w:r>
      <w:r w:rsidRPr="00EE3A52">
        <w:rPr>
          <w:rFonts w:ascii="Times New Roman" w:hAnsi="Times New Roman"/>
          <w:sz w:val="28"/>
          <w:szCs w:val="28"/>
        </w:rPr>
        <w:t xml:space="preserve"> Решение  схода граждан  считается  принятым,  если  за  него  проголосовало  более  половины участников схода граждан</w:t>
      </w:r>
      <w:proofErr w:type="gramStart"/>
      <w:r w:rsidRPr="00EE3A52">
        <w:rPr>
          <w:rFonts w:ascii="Times New Roman" w:hAnsi="Times New Roman"/>
          <w:sz w:val="28"/>
          <w:szCs w:val="28"/>
        </w:rPr>
        <w:t>.».</w:t>
      </w:r>
      <w:proofErr w:type="gramEnd"/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1.5.  В  части  4  статьи  11  слова  «по  проектам  и  вопросам,  указанным </w:t>
      </w:r>
    </w:p>
    <w:p w:rsidR="002631C9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в части 3 настоящей статьи</w:t>
      </w:r>
      <w:proofErr w:type="gramStart"/>
      <w:r w:rsidRPr="00EE3A52">
        <w:rPr>
          <w:rFonts w:ascii="Times New Roman" w:hAnsi="Times New Roman"/>
          <w:sz w:val="28"/>
          <w:szCs w:val="28"/>
        </w:rPr>
        <w:t>,»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 исключить.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1.6. Абзац первый части 11 статьи 18 изложить в следующей редакции: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«11.  Нормативный  правовой  акт,  принятый  Советом,  направляется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главе  Сельского  поселения  для  подписания  и  обнародования  в  течение  10 дней.  Глава  Сельского  поселения  имеет  право  отклонить  </w:t>
      </w:r>
      <w:proofErr w:type="gramStart"/>
      <w:r w:rsidRPr="00EE3A52">
        <w:rPr>
          <w:rFonts w:ascii="Times New Roman" w:hAnsi="Times New Roman"/>
          <w:sz w:val="28"/>
          <w:szCs w:val="28"/>
        </w:rPr>
        <w:t>нормативный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 </w:t>
      </w:r>
    </w:p>
    <w:p w:rsidR="002631C9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правовой  акт,  принятый  Советом.  В  этом  случае  указанный  нормативный правовой  акт  в  течение  10  дней  возвращается  в  Совет  с  мотивированным обоснованием  его  отклонения  либо  с  предложениями  о  внесении  в  него изменений  и  дополнений.  Если  глава  Сельского  поселения  отклонит нормативный  правовой  акт,  он  вновь  рассматривается  Советом.  Если  при повторном  рассмотрении  указанный  нормативный  правовой  акт  будет одобрен в ранее принятой редакции большинством не менее двух третей от установленной  численности  депутатов  Совета,  он  подлежит  подписанию главой Сельского поселения в течение семи дней и обнародованию</w:t>
      </w:r>
      <w:proofErr w:type="gramStart"/>
      <w:r w:rsidRPr="00EE3A52">
        <w:rPr>
          <w:rFonts w:ascii="Times New Roman" w:hAnsi="Times New Roman"/>
          <w:sz w:val="28"/>
          <w:szCs w:val="28"/>
        </w:rPr>
        <w:t>.».</w:t>
      </w:r>
      <w:proofErr w:type="gramEnd"/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1.7.  Абзац  первый  части  2  статьи  19  дополнить  словами  «,  но,  как </w:t>
      </w:r>
    </w:p>
    <w:p w:rsidR="002631C9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A52">
        <w:rPr>
          <w:rFonts w:ascii="Times New Roman" w:hAnsi="Times New Roman"/>
          <w:sz w:val="28"/>
          <w:szCs w:val="28"/>
        </w:rPr>
        <w:t>правило, не более двух сроков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 подряд в отношении одного и того же лица».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1.8. В статье 22: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«5.  Депутат,  член  выборного  органа  местного  самоуправления,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выборное  должностное  лицо  местного  самоуправления  должны  соблюдать ограничения,  запреты,  исполнять  обязанности,  которые  установлены Федеральным  законом  от  25  декабря  2008  года  №  273-ФЗ 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lastRenderedPageBreak/>
        <w:t xml:space="preserve">«О  противодействии  коррупции»  и  другими  федеральными  законами.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Полномочия  депутата,  члена  выборного  органа  местного  самоуправления, выборного  должностного  лица  местного  самоуправления  прекращаются досрочно  в  случае  несоблюдения  ограничений,  запретов,  неисполнения</w:t>
      </w:r>
      <w:r w:rsidRPr="00285A7A">
        <w:rPr>
          <w:rFonts w:ascii="Times New Roman" w:hAnsi="Times New Roman"/>
          <w:sz w:val="28"/>
          <w:szCs w:val="28"/>
        </w:rPr>
        <w:t xml:space="preserve"> </w:t>
      </w:r>
      <w:r w:rsidRPr="00EE3A52">
        <w:rPr>
          <w:rFonts w:ascii="Times New Roman" w:hAnsi="Times New Roman"/>
          <w:sz w:val="28"/>
          <w:szCs w:val="28"/>
        </w:rPr>
        <w:t xml:space="preserve">обязанностей, установленных Федеральным законом от 25 декабря 2008 года№  273-ФЗ  «О  противодействии  коррупции»,  Федеральным  законом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A52">
        <w:rPr>
          <w:rFonts w:ascii="Times New Roman" w:hAnsi="Times New Roman"/>
          <w:sz w:val="28"/>
          <w:szCs w:val="28"/>
        </w:rPr>
        <w:t>от  3  декабря  2012  года  №  230-ФЗ  «О  контроле  за  соответствием  расходов лиц,  замещающих  государственные  должности,  и  иных  лиц  их  доходам», Федеральным  законом  от  7  мая  2013  года  №  79-ФЗ  «О  запрете  отдельным категориям  лиц  открывать  и  иметь  счета  (вклады),  хранить  наличные денежные  средства  и  ценности  в  иностранных  банках,  расположенных за  пределами  территории  Российской  Федерации,  владеть  и  (или) пользоваться  иностранными  финансовыми  инструментами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»,  если  иное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не предусмотрено Федеральным законом</w:t>
      </w:r>
      <w:proofErr w:type="gramStart"/>
      <w:r w:rsidRPr="00EE3A52">
        <w:rPr>
          <w:rFonts w:ascii="Times New Roman" w:hAnsi="Times New Roman"/>
          <w:sz w:val="28"/>
          <w:szCs w:val="28"/>
        </w:rPr>
        <w:t>.».</w:t>
      </w:r>
      <w:proofErr w:type="gramEnd"/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1.8.2.  В абзаце втором части 5.1 после слов «выборного должностного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лица  местного  самоуправления»  дополнить  словами  «или  </w:t>
      </w:r>
      <w:proofErr w:type="gramStart"/>
      <w:r w:rsidRPr="00EE3A52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 в отношении указанных лиц иной меры ответственности».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«5.2.  К  депутату,  члену  выборного  органа  местного  самоуправления, 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A52">
        <w:rPr>
          <w:rFonts w:ascii="Times New Roman" w:hAnsi="Times New Roman"/>
          <w:sz w:val="28"/>
          <w:szCs w:val="28"/>
        </w:rPr>
        <w:t>выборному  должностному  лицу  местного  самоуправления,  представившим недостоверные  или  неполные  сведения  о  своих  доходах,  расходах, об имуществе и обязательствах имущественного характера, а также сведения о  доходах,  расходах,  об  имуществе  и  обязательствах  имущественного характера  своих  супруги  (супруга)  и  несовершеннолетних  детей, 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1) предупреждение;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2)  освобождение  депутата,  члена  выборного  органа  местного самоуправления  от  должности  в  представительном  органе  муниципального 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EE3A52">
        <w:rPr>
          <w:rFonts w:ascii="Times New Roman" w:hAnsi="Times New Roman"/>
          <w:sz w:val="28"/>
          <w:szCs w:val="28"/>
        </w:rPr>
        <w:t>выборном</w:t>
      </w:r>
      <w:proofErr w:type="gramEnd"/>
      <w:r w:rsidRPr="00EE3A52">
        <w:rPr>
          <w:rFonts w:ascii="Times New Roman" w:hAnsi="Times New Roman"/>
          <w:sz w:val="28"/>
          <w:szCs w:val="28"/>
        </w:rPr>
        <w:t xml:space="preserve">  органе  местного  самоуправления  с  лишением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3A52">
        <w:rPr>
          <w:rFonts w:ascii="Times New Roman" w:hAnsi="Times New Roman"/>
          <w:sz w:val="28"/>
          <w:szCs w:val="28"/>
        </w:rPr>
        <w:t xml:space="preserve">права занимать  должности  в  представительном  органе  муниципального образования,  выборном  органе  местного  самоуправления  до  прекращения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срока его полномочий;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3) освобождение от осуществления полномочий на постоянной основе 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с  лишением  права  осуществлять  полномочия  на  постоянной  основе  до прекращения срока его полномочий;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4)  запрет  занимать  должности  в  представительном  органе муниципального  образования,  выборном  органе  местного  самоуправления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lastRenderedPageBreak/>
        <w:t xml:space="preserve">5) запрет исполнять полномочия на постоянной основе до прекращения 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срока его полномочий</w:t>
      </w:r>
      <w:proofErr w:type="gramStart"/>
      <w:r w:rsidRPr="00EE3A52">
        <w:rPr>
          <w:rFonts w:ascii="Times New Roman" w:hAnsi="Times New Roman"/>
          <w:sz w:val="28"/>
          <w:szCs w:val="28"/>
        </w:rPr>
        <w:t>.».</w:t>
      </w:r>
      <w:proofErr w:type="gramEnd"/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1.8.4. Дополнить частью 5.3 следующего содержания: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«5.3.  Порядок  принятия  решения  о  применении  к  депутату,  члену выборного органа местного самоуправления, выборному должностному лицу местного  самоуправления  мер  ответственности,  указанных  в  части  5.2 настоящей  статьи,  определяется  муниципальным  правовым  актом в соответствии с законом Республики Башкортостан</w:t>
      </w:r>
      <w:proofErr w:type="gramStart"/>
      <w:r w:rsidRPr="00EE3A52">
        <w:rPr>
          <w:rFonts w:ascii="Times New Roman" w:hAnsi="Times New Roman"/>
          <w:sz w:val="28"/>
          <w:szCs w:val="28"/>
        </w:rPr>
        <w:t>.».</w:t>
      </w:r>
      <w:proofErr w:type="gramEnd"/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1.9.  Часть  3  статьи  29  дополнить  абзацем  седьмым  следующего 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содержания:</w:t>
      </w:r>
    </w:p>
    <w:p w:rsidR="002631C9" w:rsidRPr="00EE3A52" w:rsidRDefault="002631C9" w:rsidP="002631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«Официальным  опубликованием  (обнародованием)  устава  Сельского поселения и муниципальных правовых актов о внесении изменений в устав Сельского  поселения  является  также  публикация  их  текстов  на  портале Министерства  юстиции  Российской  Федерации  «Нормативные  правовые -</w:t>
      </w:r>
      <w:r w:rsidRPr="00845037">
        <w:rPr>
          <w:rFonts w:ascii="Times New Roman" w:hAnsi="Times New Roman"/>
          <w:sz w:val="28"/>
          <w:szCs w:val="28"/>
        </w:rPr>
        <w:t xml:space="preserve"> </w:t>
      </w:r>
      <w:r w:rsidRPr="00EE3A52">
        <w:rPr>
          <w:rFonts w:ascii="Times New Roman" w:hAnsi="Times New Roman"/>
          <w:sz w:val="28"/>
          <w:szCs w:val="28"/>
        </w:rPr>
        <w:t>акты  в  Российской  Федерации»  в  информационно</w:t>
      </w:r>
      <w:r w:rsidRPr="00845037">
        <w:rPr>
          <w:rFonts w:ascii="Times New Roman" w:hAnsi="Times New Roman"/>
          <w:sz w:val="28"/>
          <w:szCs w:val="28"/>
        </w:rPr>
        <w:t xml:space="preserve"> </w:t>
      </w:r>
      <w:r w:rsidRPr="00EE3A52">
        <w:rPr>
          <w:rFonts w:ascii="Times New Roman" w:hAnsi="Times New Roman"/>
          <w:sz w:val="28"/>
          <w:szCs w:val="28"/>
        </w:rPr>
        <w:t>телекоммуникационной сети  «Интернет»  (http://pravo.minjust.ru,  http://право-минюст</w:t>
      </w:r>
      <w:proofErr w:type="gramStart"/>
      <w:r w:rsidRPr="00EE3A52">
        <w:rPr>
          <w:rFonts w:ascii="Times New Roman" w:hAnsi="Times New Roman"/>
          <w:sz w:val="28"/>
          <w:szCs w:val="28"/>
        </w:rPr>
        <w:t>.р</w:t>
      </w:r>
      <w:proofErr w:type="gramEnd"/>
      <w:r w:rsidRPr="00EE3A52">
        <w:rPr>
          <w:rFonts w:ascii="Times New Roman" w:hAnsi="Times New Roman"/>
          <w:sz w:val="28"/>
          <w:szCs w:val="28"/>
        </w:rPr>
        <w:t>ф, регистрационный  номер  и  дата  принятия  решения  о  регистрации  средства массовой  информации  в  форме  сетевого  издания:  серия  Эл  №  ФС77-72471 от 05.03.2018 г.)</w:t>
      </w:r>
      <w:proofErr w:type="gramStart"/>
      <w:r w:rsidRPr="00EE3A52">
        <w:rPr>
          <w:rFonts w:ascii="Times New Roman" w:hAnsi="Times New Roman"/>
          <w:sz w:val="28"/>
          <w:szCs w:val="28"/>
        </w:rPr>
        <w:t>.»</w:t>
      </w:r>
      <w:proofErr w:type="gramEnd"/>
      <w:r w:rsidRPr="00EE3A52">
        <w:rPr>
          <w:rFonts w:ascii="Times New Roman" w:hAnsi="Times New Roman"/>
          <w:sz w:val="28"/>
          <w:szCs w:val="28"/>
        </w:rPr>
        <w:t>.</w:t>
      </w:r>
    </w:p>
    <w:p w:rsidR="002631C9" w:rsidRPr="00EE3A52" w:rsidRDefault="00D21A16" w:rsidP="00D21A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1C9" w:rsidRPr="00EE3A52">
        <w:rPr>
          <w:rFonts w:ascii="Times New Roman" w:hAnsi="Times New Roman"/>
          <w:sz w:val="28"/>
          <w:szCs w:val="28"/>
        </w:rPr>
        <w:t xml:space="preserve">2.  Настоящее решение направить в Управление Министерства юстиции </w:t>
      </w:r>
      <w:r w:rsidRPr="00EE3A52">
        <w:rPr>
          <w:rFonts w:ascii="Times New Roman" w:hAnsi="Times New Roman"/>
          <w:sz w:val="28"/>
          <w:szCs w:val="28"/>
        </w:rPr>
        <w:t>Российской  Федерации  по  Республике  Башкортостан  для  его государственной  регистрации  в  порядке  и  сроки,  установленные действующим законодательством.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3.  Настоящее  решение  обнародовать  в  здании  Администрации </w:t>
      </w:r>
      <w:proofErr w:type="spellStart"/>
      <w:r w:rsidRPr="00EE3A52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сельсовет   в  течение  семи  дней  со  дня  его  поступления  из Управления  Министерства  юстиции  Российской  Федерации  по  Республике Башкортостан после государственной регистрации.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>4.  Настоящее  решение  вступает  в  силу  со  дня  его  официального обнародования.</w:t>
      </w:r>
    </w:p>
    <w:p w:rsidR="002631C9" w:rsidRPr="00EE3A52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Default="002631C9" w:rsidP="002631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C9" w:rsidRDefault="002631C9" w:rsidP="003E75DC">
      <w:pPr>
        <w:pStyle w:val="a6"/>
        <w:jc w:val="both"/>
      </w:pPr>
      <w:r w:rsidRPr="00EE3A52">
        <w:rPr>
          <w:rFonts w:ascii="Times New Roman" w:hAnsi="Times New Roman"/>
          <w:sz w:val="28"/>
          <w:szCs w:val="28"/>
        </w:rPr>
        <w:t>Глава сельского поселения</w:t>
      </w:r>
      <w:r w:rsidRPr="00EE3A52">
        <w:t xml:space="preserve"> </w:t>
      </w:r>
    </w:p>
    <w:p w:rsidR="002631C9" w:rsidRDefault="002631C9" w:rsidP="003E75D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A52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сельсовет </w:t>
      </w:r>
    </w:p>
    <w:p w:rsidR="002631C9" w:rsidRDefault="002631C9" w:rsidP="003E75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3A5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31C9" w:rsidRPr="00EE3A52" w:rsidRDefault="002631C9" w:rsidP="003E75D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EE3A52">
        <w:rPr>
          <w:rFonts w:ascii="Times New Roman" w:hAnsi="Times New Roman"/>
          <w:sz w:val="28"/>
          <w:szCs w:val="28"/>
        </w:rPr>
        <w:t xml:space="preserve"> район </w:t>
      </w:r>
    </w:p>
    <w:p w:rsidR="002631C9" w:rsidRDefault="002631C9" w:rsidP="003E75DC">
      <w:pPr>
        <w:pStyle w:val="a6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E3A52">
        <w:rPr>
          <w:rFonts w:ascii="Times New Roman" w:hAnsi="Times New Roman"/>
          <w:sz w:val="28"/>
          <w:szCs w:val="28"/>
        </w:rPr>
        <w:t xml:space="preserve">еспублики Башкортостан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E75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Р.Г.Нусратуллин</w:t>
      </w:r>
      <w:proofErr w:type="spellEnd"/>
    </w:p>
    <w:p w:rsidR="002631C9" w:rsidRDefault="002631C9" w:rsidP="002631C9">
      <w:pPr>
        <w:jc w:val="center"/>
        <w:rPr>
          <w:sz w:val="28"/>
          <w:szCs w:val="28"/>
        </w:rPr>
      </w:pPr>
    </w:p>
    <w:p w:rsidR="00CB1481" w:rsidRDefault="00CB1481"/>
    <w:sectPr w:rsidR="00CB14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9D" w:rsidRDefault="00A6409D" w:rsidP="005006E0">
      <w:r>
        <w:separator/>
      </w:r>
    </w:p>
  </w:endnote>
  <w:endnote w:type="continuationSeparator" w:id="0">
    <w:p w:rsidR="00A6409D" w:rsidRDefault="00A6409D" w:rsidP="005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770998"/>
      <w:docPartObj>
        <w:docPartGallery w:val="Page Numbers (Bottom of Page)"/>
        <w:docPartUnique/>
      </w:docPartObj>
    </w:sdtPr>
    <w:sdtContent>
      <w:p w:rsidR="005006E0" w:rsidRDefault="00500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006E0" w:rsidRDefault="00500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9D" w:rsidRDefault="00A6409D" w:rsidP="005006E0">
      <w:r>
        <w:separator/>
      </w:r>
    </w:p>
  </w:footnote>
  <w:footnote w:type="continuationSeparator" w:id="0">
    <w:p w:rsidR="00A6409D" w:rsidRDefault="00A6409D" w:rsidP="0050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4"/>
    <w:rsid w:val="001A10AC"/>
    <w:rsid w:val="002631C9"/>
    <w:rsid w:val="003E75DC"/>
    <w:rsid w:val="005006E0"/>
    <w:rsid w:val="00A6409D"/>
    <w:rsid w:val="00C405B4"/>
    <w:rsid w:val="00CB1481"/>
    <w:rsid w:val="00D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31C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31C9"/>
    <w:rPr>
      <w:rFonts w:ascii="TimBashk" w:eastAsia="Times New Roman" w:hAnsi="TimBashk" w:cs="Times New Roman"/>
      <w:b/>
      <w:bCs/>
      <w:lang w:eastAsia="ru-RU"/>
    </w:rPr>
  </w:style>
  <w:style w:type="paragraph" w:customStyle="1" w:styleId="a3">
    <w:name w:val="Знак"/>
    <w:basedOn w:val="a"/>
    <w:rsid w:val="002631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31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0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0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31C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31C9"/>
    <w:rPr>
      <w:rFonts w:ascii="TimBashk" w:eastAsia="Times New Roman" w:hAnsi="TimBashk" w:cs="Times New Roman"/>
      <w:b/>
      <w:bCs/>
      <w:lang w:eastAsia="ru-RU"/>
    </w:rPr>
  </w:style>
  <w:style w:type="paragraph" w:customStyle="1" w:styleId="a3">
    <w:name w:val="Знак"/>
    <w:basedOn w:val="a"/>
    <w:rsid w:val="002631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31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0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0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2020-10-14T05:32:00Z</dcterms:created>
  <dcterms:modified xsi:type="dcterms:W3CDTF">2020-10-15T10:28:00Z</dcterms:modified>
</cp:coreProperties>
</file>