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432" w:type="dxa"/>
        <w:tblLook w:val="04A0" w:firstRow="1" w:lastRow="0" w:firstColumn="1" w:lastColumn="0" w:noHBand="0" w:noVBand="1"/>
      </w:tblPr>
      <w:tblGrid>
        <w:gridCol w:w="10423"/>
        <w:gridCol w:w="222"/>
        <w:gridCol w:w="222"/>
      </w:tblGrid>
      <w:tr w:rsidR="00530E17" w:rsidTr="00530E17">
        <w:trPr>
          <w:trHeight w:val="1940"/>
        </w:trPr>
        <w:tc>
          <w:tcPr>
            <w:tcW w:w="4509" w:type="dxa"/>
          </w:tcPr>
          <w:tbl>
            <w:tblPr>
              <w:tblW w:w="10207" w:type="dxa"/>
              <w:tblLook w:val="01E0" w:firstRow="1" w:lastRow="1" w:firstColumn="1" w:lastColumn="1" w:noHBand="0" w:noVBand="0"/>
            </w:tblPr>
            <w:tblGrid>
              <w:gridCol w:w="4500"/>
              <w:gridCol w:w="1980"/>
              <w:gridCol w:w="3727"/>
            </w:tblGrid>
            <w:tr w:rsidR="00530E17">
              <w:trPr>
                <w:cantSplit/>
              </w:trPr>
              <w:tc>
                <w:tcPr>
                  <w:tcW w:w="4500" w:type="dxa"/>
                  <w:hideMark/>
                </w:tcPr>
                <w:p w:rsidR="00530E17" w:rsidRDefault="00530E17">
                  <w:pPr>
                    <w:ind w:left="176" w:hanging="176"/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РТОСТАН РЕСПУБЛИКА№Ы</w:t>
                  </w:r>
                </w:p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»С</w:t>
                  </w:r>
                  <w:proofErr w:type="gramEnd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ЕТЛЕ РАЙОНЫ</w:t>
                  </w:r>
                </w:p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МУНИЦИПАЛЬ РАЙОНЫНЫ*</w:t>
                  </w:r>
                </w:p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АБДУЛЛА АУЫЛ СОВЕТЫ</w:t>
                  </w:r>
                </w:p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АУЫЛ БИ</w:t>
                  </w:r>
                  <w:proofErr w:type="gramStart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Л»</w:t>
                  </w:r>
                  <w:proofErr w:type="gramEnd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М»№Е</w:t>
                  </w:r>
                </w:p>
                <w:p w:rsidR="00530E17" w:rsidRDefault="00530E1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-227965</wp:posOffset>
                            </wp:positionH>
                            <wp:positionV relativeFrom="paragraph">
                              <wp:posOffset>378459</wp:posOffset>
                            </wp:positionV>
                            <wp:extent cx="6972300" cy="0"/>
                            <wp:effectExtent l="0" t="19050" r="19050" b="3810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7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95pt,29.8pt" to="531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Ac86Ry4AAAAAoBAAAPAAAAAAAAAAAAAAAAALMEAABkcnMvZG93bnJl&#10;di54bWxQSwUGAAAAAAQABADzAAAAwAUAAAAA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ХАКИМИ</w:t>
                  </w:r>
                  <w:proofErr w:type="gramStart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»Т</w:t>
                  </w:r>
                  <w:proofErr w:type="gramEnd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980" w:type="dxa"/>
                  <w:vMerge w:val="restart"/>
                  <w:hideMark/>
                </w:tcPr>
                <w:p w:rsidR="00530E17" w:rsidRDefault="00530E17">
                  <w:pPr>
                    <w:jc w:val="center"/>
                    <w:rPr>
                      <w:rFonts w:ascii="Bash" w:hAnsi="Bash" w:cs="Bash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0191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7" w:type="dxa"/>
                </w:tcPr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530E17" w:rsidRDefault="00530E17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  <w:p w:rsidR="00530E17" w:rsidRDefault="00530E1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0E17">
              <w:trPr>
                <w:cantSplit/>
              </w:trPr>
              <w:tc>
                <w:tcPr>
                  <w:tcW w:w="4500" w:type="dxa"/>
                  <w:hideMark/>
                </w:tcPr>
                <w:p w:rsidR="00530E17" w:rsidRDefault="00530E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0E17" w:rsidRDefault="00530E17">
                  <w:pPr>
                    <w:rPr>
                      <w:rFonts w:ascii="Bash" w:hAnsi="Bash" w:cs="Bash"/>
                      <w:sz w:val="22"/>
                      <w:szCs w:val="22"/>
                    </w:rPr>
                  </w:pPr>
                </w:p>
              </w:tc>
              <w:tc>
                <w:tcPr>
                  <w:tcW w:w="3727" w:type="dxa"/>
                </w:tcPr>
                <w:p w:rsidR="00530E17" w:rsidRDefault="00530E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0E17" w:rsidRDefault="00530E17">
            <w:pPr>
              <w:rPr>
                <w:b/>
                <w:sz w:val="28"/>
                <w:szCs w:val="28"/>
              </w:rPr>
            </w:pPr>
            <w:r>
              <w:rPr>
                <w:rFonts w:ascii="TimBashk" w:hAnsi="TimBashk"/>
                <w:b/>
              </w:rPr>
              <w:t xml:space="preserve">                   </w:t>
            </w:r>
            <w:r>
              <w:rPr>
                <w:rFonts w:ascii="TimBashk" w:hAnsi="TimBashk"/>
                <w:b/>
                <w:sz w:val="28"/>
                <w:szCs w:val="28"/>
              </w:rPr>
              <w:t xml:space="preserve">?АРАР </w:t>
            </w:r>
            <w:r>
              <w:rPr>
                <w:rFonts w:ascii="TimBashk" w:hAnsi="TimBashk"/>
                <w:b/>
                <w:sz w:val="28"/>
                <w:szCs w:val="28"/>
              </w:rPr>
              <w:tab/>
            </w:r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rFonts w:ascii="Bash" w:hAnsi="Bash"/>
                <w:b/>
                <w:sz w:val="28"/>
                <w:szCs w:val="28"/>
              </w:rPr>
              <w:tab/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530E17" w:rsidRDefault="00530E17">
            <w:pPr>
              <w:rPr>
                <w:b/>
                <w:sz w:val="28"/>
                <w:szCs w:val="28"/>
              </w:rPr>
            </w:pPr>
          </w:p>
          <w:p w:rsidR="00530E17" w:rsidRDefault="00530E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ba-RU"/>
              </w:rPr>
              <w:t xml:space="preserve">22 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  <w:lang w:val="ba-RU"/>
              </w:rPr>
              <w:t>ыл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</w:t>
            </w:r>
            <w:r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6                    08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</w:rPr>
              <w:t xml:space="preserve"> 2022г.</w:t>
            </w:r>
          </w:p>
          <w:p w:rsidR="00530E17" w:rsidRDefault="00530E17">
            <w:pPr>
              <w:ind w:firstLine="709"/>
              <w:rPr>
                <w:color w:val="FF0000"/>
                <w:sz w:val="28"/>
                <w:szCs w:val="28"/>
              </w:rPr>
            </w:pPr>
          </w:p>
          <w:p w:rsidR="00530E17" w:rsidRDefault="00530E17">
            <w:pPr>
              <w:ind w:left="290"/>
              <w:jc w:val="center"/>
              <w:rPr>
                <w:rFonts w:ascii="Bash" w:hAnsi="Bash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530E17" w:rsidRDefault="00530E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3981" w:type="dxa"/>
          </w:tcPr>
          <w:p w:rsidR="00530E17" w:rsidRDefault="00530E17">
            <w:pPr>
              <w:ind w:left="549"/>
              <w:jc w:val="center"/>
              <w:rPr>
                <w:rFonts w:ascii="Bash" w:hAnsi="Bash"/>
                <w:sz w:val="16"/>
                <w:szCs w:val="16"/>
                <w:lang w:val="en-US"/>
              </w:rPr>
            </w:pPr>
          </w:p>
        </w:tc>
      </w:tr>
    </w:tbl>
    <w:p w:rsidR="00530E17" w:rsidRDefault="00530E17" w:rsidP="00530E17">
      <w:pPr>
        <w:rPr>
          <w:rFonts w:ascii="Calibri" w:hAnsi="Calibri"/>
          <w:sz w:val="16"/>
          <w:szCs w:val="16"/>
        </w:rPr>
      </w:pPr>
    </w:p>
    <w:p w:rsidR="00530E17" w:rsidRDefault="00530E17" w:rsidP="00530E17">
      <w:pPr>
        <w:jc w:val="center"/>
        <w:rPr>
          <w:sz w:val="16"/>
          <w:szCs w:val="16"/>
        </w:rPr>
      </w:pPr>
    </w:p>
    <w:p w:rsidR="00530E17" w:rsidRDefault="00530E17" w:rsidP="00530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постановления администрации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 №09 от 21 марта 2022 года «</w:t>
      </w:r>
      <w:r w:rsidRPr="00530E17">
        <w:rPr>
          <w:b/>
          <w:sz w:val="28"/>
          <w:szCs w:val="28"/>
        </w:rPr>
        <w:t>Об утверждении порядка составления,</w:t>
      </w:r>
      <w:r w:rsidRPr="00530E17">
        <w:rPr>
          <w:b/>
          <w:sz w:val="28"/>
          <w:szCs w:val="28"/>
        </w:rPr>
        <w:t xml:space="preserve"> </w:t>
      </w:r>
      <w:r w:rsidRPr="00530E17">
        <w:rPr>
          <w:b/>
          <w:sz w:val="28"/>
          <w:szCs w:val="28"/>
        </w:rPr>
        <w:t>утверждения и ведения бюджетных</w:t>
      </w:r>
      <w:r w:rsidRPr="00530E17">
        <w:rPr>
          <w:b/>
          <w:sz w:val="28"/>
          <w:szCs w:val="28"/>
        </w:rPr>
        <w:t xml:space="preserve"> </w:t>
      </w:r>
      <w:r w:rsidRPr="00530E17">
        <w:rPr>
          <w:b/>
          <w:sz w:val="28"/>
          <w:szCs w:val="28"/>
        </w:rPr>
        <w:t>смет казенных учреждений сельского поселения</w:t>
      </w:r>
      <w:r w:rsidRPr="00530E17">
        <w:rPr>
          <w:b/>
          <w:sz w:val="28"/>
          <w:szCs w:val="28"/>
        </w:rPr>
        <w:t xml:space="preserve"> </w:t>
      </w:r>
      <w:proofErr w:type="spellStart"/>
      <w:r w:rsidRPr="00530E17">
        <w:rPr>
          <w:b/>
          <w:sz w:val="28"/>
          <w:szCs w:val="28"/>
        </w:rPr>
        <w:t>Абдуллинский</w:t>
      </w:r>
      <w:proofErr w:type="spellEnd"/>
      <w:r w:rsidRPr="00530E17">
        <w:rPr>
          <w:b/>
          <w:sz w:val="28"/>
          <w:szCs w:val="28"/>
        </w:rPr>
        <w:t xml:space="preserve"> сельсовет муниципального района</w:t>
      </w:r>
      <w:r w:rsidRPr="00530E17">
        <w:rPr>
          <w:b/>
          <w:sz w:val="28"/>
          <w:szCs w:val="28"/>
        </w:rPr>
        <w:t xml:space="preserve"> </w:t>
      </w:r>
      <w:proofErr w:type="spellStart"/>
      <w:r w:rsidRPr="00530E17">
        <w:rPr>
          <w:b/>
          <w:sz w:val="28"/>
          <w:szCs w:val="28"/>
        </w:rPr>
        <w:t>Мечетлинский</w:t>
      </w:r>
      <w:proofErr w:type="spellEnd"/>
      <w:r w:rsidRPr="00530E17">
        <w:rPr>
          <w:b/>
          <w:sz w:val="28"/>
          <w:szCs w:val="28"/>
        </w:rPr>
        <w:t xml:space="preserve"> район </w:t>
      </w:r>
    </w:p>
    <w:p w:rsidR="00530E17" w:rsidRDefault="00530E17" w:rsidP="00530E17">
      <w:pPr>
        <w:jc w:val="center"/>
        <w:rPr>
          <w:b/>
          <w:sz w:val="28"/>
          <w:szCs w:val="28"/>
        </w:rPr>
      </w:pPr>
      <w:r w:rsidRPr="00530E17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530E17" w:rsidRDefault="00530E17" w:rsidP="00530E17">
      <w:pPr>
        <w:jc w:val="center"/>
        <w:rPr>
          <w:b/>
          <w:sz w:val="28"/>
          <w:szCs w:val="28"/>
        </w:rPr>
      </w:pPr>
    </w:p>
    <w:p w:rsidR="00530E17" w:rsidRDefault="00530E17" w:rsidP="00530E17">
      <w:pPr>
        <w:jc w:val="center"/>
        <w:rPr>
          <w:b/>
          <w:sz w:val="28"/>
          <w:szCs w:val="28"/>
        </w:rPr>
      </w:pPr>
    </w:p>
    <w:p w:rsidR="00530E17" w:rsidRPr="00530E17" w:rsidRDefault="00530E17" w:rsidP="00530E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30E17" w:rsidRPr="00530E17" w:rsidRDefault="00530E17" w:rsidP="00530E17">
      <w:pPr>
        <w:jc w:val="center"/>
        <w:rPr>
          <w:b/>
          <w:sz w:val="28"/>
          <w:szCs w:val="28"/>
        </w:rPr>
      </w:pPr>
    </w:p>
    <w:p w:rsidR="00530E17" w:rsidRPr="00530E17" w:rsidRDefault="00530E17" w:rsidP="00530E17">
      <w:pPr>
        <w:jc w:val="center"/>
        <w:rPr>
          <w:b/>
          <w:sz w:val="28"/>
          <w:szCs w:val="28"/>
        </w:rPr>
      </w:pPr>
    </w:p>
    <w:p w:rsidR="00530E17" w:rsidRPr="00530E17" w:rsidRDefault="00530E17" w:rsidP="00530E17">
      <w:pPr>
        <w:jc w:val="center"/>
        <w:rPr>
          <w:b/>
          <w:sz w:val="28"/>
          <w:szCs w:val="28"/>
        </w:rPr>
      </w:pPr>
    </w:p>
    <w:p w:rsidR="00AD2B83" w:rsidRDefault="00AD2B83"/>
    <w:sectPr w:rsidR="00AD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73"/>
    <w:rsid w:val="00530E17"/>
    <w:rsid w:val="00AD2B83"/>
    <w:rsid w:val="00E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2022-04-08T07:39:00Z</dcterms:created>
  <dcterms:modified xsi:type="dcterms:W3CDTF">2022-04-08T07:41:00Z</dcterms:modified>
</cp:coreProperties>
</file>