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29" w:rsidRPr="00B83F99" w:rsidRDefault="00B83F99" w:rsidP="00330183">
      <w:pPr>
        <w:spacing w:after="0" w:line="240" w:lineRule="auto"/>
        <w:jc w:val="center"/>
        <w:rPr>
          <w:b/>
        </w:rPr>
      </w:pPr>
      <w:r>
        <w:rPr>
          <w:b/>
        </w:rPr>
        <w:t xml:space="preserve"> </w:t>
      </w:r>
    </w:p>
    <w:tbl>
      <w:tblPr>
        <w:tblW w:w="10350" w:type="dxa"/>
        <w:tblInd w:w="-462" w:type="dxa"/>
        <w:tblLayout w:type="fixed"/>
        <w:tblLook w:val="04A0" w:firstRow="1" w:lastRow="0" w:firstColumn="1" w:lastColumn="0" w:noHBand="0" w:noVBand="1"/>
      </w:tblPr>
      <w:tblGrid>
        <w:gridCol w:w="4317"/>
        <w:gridCol w:w="1716"/>
        <w:gridCol w:w="4317"/>
      </w:tblGrid>
      <w:tr w:rsidR="002E7172" w:rsidTr="002E7172">
        <w:trPr>
          <w:cantSplit/>
        </w:trPr>
        <w:tc>
          <w:tcPr>
            <w:tcW w:w="4317" w:type="dxa"/>
            <w:hideMark/>
          </w:tcPr>
          <w:p w:rsidR="002E7172" w:rsidRDefault="002E7172">
            <w:pPr>
              <w:spacing w:after="0" w:line="252" w:lineRule="auto"/>
              <w:jc w:val="center"/>
              <w:rPr>
                <w:rFonts w:ascii="TimBashk" w:eastAsia="Times New Roman" w:hAnsi="TimBashk"/>
                <w:b/>
                <w:sz w:val="18"/>
                <w:szCs w:val="18"/>
                <w:lang w:eastAsia="ru-RU"/>
              </w:rPr>
            </w:pPr>
            <w:r>
              <w:rPr>
                <w:rFonts w:ascii="TimBashk" w:hAnsi="TimBashk"/>
                <w:b/>
                <w:sz w:val="18"/>
                <w:szCs w:val="18"/>
                <w:lang w:eastAsia="ru-RU"/>
              </w:rPr>
              <w:t xml:space="preserve">БАШКОРТОСТАН  </w:t>
            </w:r>
            <w:r>
              <w:rPr>
                <w:rFonts w:ascii="TimBashk" w:hAnsi="TimBashk"/>
                <w:b/>
                <w:bCs/>
                <w:sz w:val="18"/>
                <w:szCs w:val="18"/>
                <w:lang w:eastAsia="ru-RU"/>
              </w:rPr>
              <w:t>РЕСПУБЛИКА№</w:t>
            </w:r>
            <w:proofErr w:type="gramStart"/>
            <w:r>
              <w:rPr>
                <w:rFonts w:ascii="TimBashk" w:hAnsi="TimBashk"/>
                <w:b/>
                <w:bCs/>
                <w:sz w:val="18"/>
                <w:szCs w:val="18"/>
                <w:lang w:eastAsia="ru-RU"/>
              </w:rPr>
              <w:t>Ы</w:t>
            </w:r>
            <w:proofErr w:type="gramEnd"/>
          </w:p>
          <w:p w:rsidR="002E7172" w:rsidRDefault="002E7172">
            <w:pPr>
              <w:spacing w:after="0" w:line="252" w:lineRule="auto"/>
              <w:jc w:val="center"/>
              <w:rPr>
                <w:rFonts w:ascii="TimBashk" w:hAnsi="TimBashk"/>
                <w:b/>
                <w:sz w:val="18"/>
                <w:szCs w:val="18"/>
                <w:lang w:eastAsia="ru-RU"/>
              </w:rPr>
            </w:pPr>
            <w:r>
              <w:rPr>
                <w:rFonts w:ascii="TimBashk" w:hAnsi="TimBashk"/>
                <w:b/>
                <w:sz w:val="18"/>
                <w:szCs w:val="18"/>
                <w:lang w:eastAsia="ru-RU"/>
              </w:rPr>
              <w:t>М</w:t>
            </w:r>
            <w:proofErr w:type="gramStart"/>
            <w:r>
              <w:rPr>
                <w:rFonts w:ascii="TimBashk" w:hAnsi="TimBashk"/>
                <w:b/>
                <w:sz w:val="18"/>
                <w:szCs w:val="18"/>
                <w:lang w:eastAsia="ru-RU"/>
              </w:rPr>
              <w:t>»С</w:t>
            </w:r>
            <w:proofErr w:type="gramEnd"/>
            <w:r>
              <w:rPr>
                <w:rFonts w:ascii="TimBashk" w:hAnsi="TimBashk"/>
                <w:b/>
                <w:sz w:val="18"/>
                <w:szCs w:val="18"/>
                <w:lang w:eastAsia="ru-RU"/>
              </w:rPr>
              <w:t>ЕТЛЕ  РАЙОНЫ</w:t>
            </w:r>
          </w:p>
          <w:p w:rsidR="002E7172" w:rsidRDefault="002E7172">
            <w:pPr>
              <w:spacing w:after="0" w:line="252" w:lineRule="auto"/>
              <w:jc w:val="center"/>
              <w:rPr>
                <w:rFonts w:ascii="TimBashk" w:hAnsi="TimBashk"/>
                <w:b/>
                <w:sz w:val="18"/>
                <w:szCs w:val="18"/>
                <w:lang w:eastAsia="ru-RU"/>
              </w:rPr>
            </w:pPr>
            <w:r>
              <w:rPr>
                <w:rFonts w:ascii="TimBashk" w:hAnsi="TimBashk"/>
                <w:b/>
                <w:sz w:val="18"/>
                <w:szCs w:val="18"/>
                <w:lang w:eastAsia="ru-RU"/>
              </w:rPr>
              <w:t>МУНИЦИПАЛЬ  РАЙОНЫ*</w:t>
            </w:r>
          </w:p>
          <w:p w:rsidR="002E7172" w:rsidRDefault="002E7172">
            <w:pPr>
              <w:spacing w:after="0" w:line="252" w:lineRule="auto"/>
              <w:jc w:val="center"/>
              <w:rPr>
                <w:rFonts w:ascii="TimBashk" w:hAnsi="TimBashk"/>
                <w:b/>
                <w:sz w:val="18"/>
                <w:szCs w:val="18"/>
                <w:lang w:eastAsia="ru-RU"/>
              </w:rPr>
            </w:pPr>
            <w:r>
              <w:rPr>
                <w:rFonts w:ascii="TimBashk" w:hAnsi="TimBashk"/>
                <w:b/>
                <w:sz w:val="18"/>
                <w:szCs w:val="18"/>
                <w:lang w:eastAsia="ru-RU"/>
              </w:rPr>
              <w:t>АБДУЛЛА  АУЫЛ  БИ</w:t>
            </w:r>
            <w:proofErr w:type="gramStart"/>
            <w:r>
              <w:rPr>
                <w:rFonts w:ascii="TimBashk" w:hAnsi="TimBashk"/>
                <w:b/>
                <w:sz w:val="18"/>
                <w:szCs w:val="18"/>
                <w:lang w:eastAsia="ru-RU"/>
              </w:rPr>
              <w:t>Л»</w:t>
            </w:r>
            <w:proofErr w:type="gramEnd"/>
            <w:r>
              <w:rPr>
                <w:rFonts w:ascii="TimBashk" w:hAnsi="TimBashk"/>
                <w:b/>
                <w:sz w:val="18"/>
                <w:szCs w:val="18"/>
                <w:lang w:eastAsia="ru-RU"/>
              </w:rPr>
              <w:t>М»3</w:t>
            </w:r>
            <w:r>
              <w:rPr>
                <w:rFonts w:ascii="TimBashk" w:hAnsi="TimBashk"/>
                <w:b/>
                <w:sz w:val="18"/>
                <w:szCs w:val="18"/>
                <w:lang w:eastAsia="ru-RU"/>
              </w:rPr>
              <w:sym w:font="NewtonAsian" w:char="F045"/>
            </w:r>
          </w:p>
          <w:p w:rsidR="002E7172" w:rsidRDefault="002E7172">
            <w:pPr>
              <w:suppressAutoHyphens/>
              <w:spacing w:after="0" w:line="252" w:lineRule="auto"/>
              <w:jc w:val="center"/>
              <w:rPr>
                <w:rFonts w:eastAsia="Times New Roman"/>
                <w:sz w:val="18"/>
                <w:szCs w:val="18"/>
                <w:lang w:eastAsia="ru-RU"/>
              </w:rPr>
            </w:pPr>
            <w:r>
              <w:rPr>
                <w:rFonts w:ascii="TimBashk" w:hAnsi="TimBashk"/>
                <w:b/>
                <w:sz w:val="18"/>
                <w:szCs w:val="18"/>
                <w:lang w:eastAsia="ru-RU"/>
              </w:rPr>
              <w:t>ХАКИМИ</w:t>
            </w:r>
            <w:proofErr w:type="gramStart"/>
            <w:r>
              <w:rPr>
                <w:rFonts w:ascii="TimBashk" w:hAnsi="TimBashk"/>
                <w:b/>
                <w:sz w:val="18"/>
                <w:szCs w:val="18"/>
                <w:lang w:eastAsia="ru-RU"/>
              </w:rPr>
              <w:t>»Т</w:t>
            </w:r>
            <w:proofErr w:type="gramEnd"/>
            <w:r>
              <w:rPr>
                <w:rFonts w:ascii="TimBashk" w:hAnsi="TimBashk"/>
                <w:b/>
                <w:sz w:val="18"/>
                <w:szCs w:val="18"/>
                <w:lang w:eastAsia="ru-RU"/>
              </w:rPr>
              <w:t>Е</w:t>
            </w:r>
          </w:p>
        </w:tc>
        <w:tc>
          <w:tcPr>
            <w:tcW w:w="1716" w:type="dxa"/>
            <w:vMerge w:val="restart"/>
            <w:hideMark/>
          </w:tcPr>
          <w:p w:rsidR="002E7172" w:rsidRDefault="002E7172">
            <w:pPr>
              <w:suppressAutoHyphens/>
              <w:snapToGrid w:val="0"/>
              <w:spacing w:after="0" w:line="252" w:lineRule="auto"/>
              <w:jc w:val="center"/>
              <w:rPr>
                <w:rFonts w:eastAsia="Times New Roman"/>
                <w:b/>
                <w:bCs/>
                <w:sz w:val="18"/>
                <w:szCs w:val="18"/>
                <w:lang w:eastAsia="ru-RU"/>
              </w:rPr>
            </w:pPr>
            <w:r>
              <w:rPr>
                <w:noProof/>
                <w:sz w:val="18"/>
                <w:szCs w:val="18"/>
                <w:lang w:eastAsia="ru-RU"/>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solidFill>
                            <a:srgbClr val="FFFFFF"/>
                          </a:solidFill>
                          <a:ln>
                            <a:noFill/>
                          </a:ln>
                        </pic:spPr>
                      </pic:pic>
                    </a:graphicData>
                  </a:graphic>
                </wp:inline>
              </w:drawing>
            </w:r>
          </w:p>
        </w:tc>
        <w:tc>
          <w:tcPr>
            <w:tcW w:w="4317" w:type="dxa"/>
            <w:hideMark/>
          </w:tcPr>
          <w:p w:rsidR="002E7172" w:rsidRDefault="002E7172">
            <w:pPr>
              <w:spacing w:after="0" w:line="252" w:lineRule="auto"/>
              <w:jc w:val="center"/>
              <w:rPr>
                <w:rFonts w:ascii="TimBashk" w:eastAsia="Times New Roman" w:hAnsi="TimBashk"/>
                <w:b/>
                <w:sz w:val="18"/>
                <w:szCs w:val="18"/>
                <w:lang w:eastAsia="ru-RU"/>
              </w:rPr>
            </w:pPr>
            <w:r>
              <w:rPr>
                <w:rFonts w:ascii="TimBashk" w:hAnsi="TimBashk"/>
                <w:b/>
                <w:sz w:val="18"/>
                <w:szCs w:val="18"/>
                <w:lang w:eastAsia="ru-RU"/>
              </w:rPr>
              <w:t>АДМИНИСТРАЦИЯ</w:t>
            </w:r>
          </w:p>
          <w:p w:rsidR="002E7172" w:rsidRDefault="002E7172">
            <w:pPr>
              <w:spacing w:after="0" w:line="252" w:lineRule="auto"/>
              <w:jc w:val="center"/>
              <w:rPr>
                <w:rFonts w:ascii="TimBashk" w:hAnsi="TimBashk"/>
                <w:b/>
                <w:sz w:val="18"/>
                <w:szCs w:val="18"/>
                <w:lang w:eastAsia="ru-RU"/>
              </w:rPr>
            </w:pPr>
            <w:r>
              <w:rPr>
                <w:rFonts w:ascii="TimBashk" w:hAnsi="TimBashk"/>
                <w:b/>
                <w:sz w:val="18"/>
                <w:szCs w:val="18"/>
                <w:lang w:eastAsia="ru-RU"/>
              </w:rPr>
              <w:t>СЕЛЬСКОГО   ПОСЕЛЕНИЯ</w:t>
            </w:r>
          </w:p>
          <w:p w:rsidR="002E7172" w:rsidRDefault="002E7172">
            <w:pPr>
              <w:spacing w:after="0" w:line="252" w:lineRule="auto"/>
              <w:jc w:val="center"/>
              <w:rPr>
                <w:rFonts w:ascii="TimBashk" w:hAnsi="TimBashk"/>
                <w:b/>
                <w:sz w:val="18"/>
                <w:szCs w:val="18"/>
                <w:lang w:eastAsia="ru-RU"/>
              </w:rPr>
            </w:pPr>
            <w:r>
              <w:rPr>
                <w:rFonts w:ascii="TimBashk" w:hAnsi="TimBashk"/>
                <w:b/>
                <w:sz w:val="18"/>
                <w:szCs w:val="18"/>
                <w:lang w:eastAsia="ru-RU"/>
              </w:rPr>
              <w:t>АБДУЛЛИНСКИЙ  СЕЛЬСОВЕТ</w:t>
            </w:r>
          </w:p>
          <w:p w:rsidR="002E7172" w:rsidRDefault="002E7172">
            <w:pPr>
              <w:spacing w:after="0" w:line="252" w:lineRule="auto"/>
              <w:jc w:val="center"/>
              <w:rPr>
                <w:rFonts w:ascii="TimBashk" w:hAnsi="TimBashk"/>
                <w:b/>
                <w:sz w:val="18"/>
                <w:szCs w:val="18"/>
                <w:lang w:eastAsia="ru-RU"/>
              </w:rPr>
            </w:pPr>
            <w:r>
              <w:rPr>
                <w:rFonts w:ascii="TimBashk" w:hAnsi="TimBashk"/>
                <w:b/>
                <w:sz w:val="18"/>
                <w:szCs w:val="18"/>
                <w:lang w:eastAsia="ru-RU"/>
              </w:rPr>
              <w:t>МУНИЦИПАЛЬНОГО   РАЙОНА</w:t>
            </w:r>
          </w:p>
          <w:p w:rsidR="002E7172" w:rsidRDefault="002E7172">
            <w:pPr>
              <w:spacing w:after="0" w:line="252" w:lineRule="auto"/>
              <w:jc w:val="center"/>
              <w:rPr>
                <w:rFonts w:ascii="TimBashk" w:hAnsi="TimBashk"/>
                <w:b/>
                <w:sz w:val="18"/>
                <w:szCs w:val="18"/>
                <w:lang w:eastAsia="ru-RU"/>
              </w:rPr>
            </w:pPr>
            <w:r>
              <w:rPr>
                <w:rFonts w:ascii="TimBashk" w:hAnsi="TimBashk"/>
                <w:b/>
                <w:sz w:val="18"/>
                <w:szCs w:val="18"/>
                <w:lang w:eastAsia="ru-RU"/>
              </w:rPr>
              <w:t>МЕЧЕТЛИНСКИЙ РАЙОН</w:t>
            </w:r>
          </w:p>
          <w:p w:rsidR="002E7172" w:rsidRDefault="002E7172">
            <w:pPr>
              <w:suppressAutoHyphens/>
              <w:spacing w:after="0" w:line="252" w:lineRule="auto"/>
              <w:jc w:val="center"/>
              <w:rPr>
                <w:rFonts w:eastAsia="Times New Roman"/>
                <w:bCs/>
                <w:sz w:val="18"/>
                <w:szCs w:val="18"/>
                <w:lang w:eastAsia="ru-RU"/>
              </w:rPr>
            </w:pPr>
            <w:r>
              <w:rPr>
                <w:rFonts w:ascii="TimBashk" w:hAnsi="TimBashk"/>
                <w:b/>
                <w:sz w:val="18"/>
                <w:szCs w:val="18"/>
                <w:lang w:eastAsia="ru-RU"/>
              </w:rPr>
              <w:t>РЕСПУБЛИКИ БАШКОРТОСТАН</w:t>
            </w:r>
          </w:p>
        </w:tc>
      </w:tr>
      <w:tr w:rsidR="002E7172" w:rsidTr="002E7172">
        <w:trPr>
          <w:cantSplit/>
        </w:trPr>
        <w:tc>
          <w:tcPr>
            <w:tcW w:w="4317" w:type="dxa"/>
            <w:hideMark/>
          </w:tcPr>
          <w:p w:rsidR="002E7172" w:rsidRDefault="002E7172">
            <w:pPr>
              <w:suppressAutoHyphens/>
              <w:spacing w:line="252" w:lineRule="auto"/>
              <w:ind w:left="186" w:right="-197"/>
              <w:rPr>
                <w:rFonts w:eastAsia="Times New Roman"/>
                <w:sz w:val="16"/>
                <w:szCs w:val="16"/>
                <w:lang w:eastAsia="ru-RU"/>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61595</wp:posOffset>
                      </wp:positionH>
                      <wp:positionV relativeFrom="paragraph">
                        <wp:posOffset>219075</wp:posOffset>
                      </wp:positionV>
                      <wp:extent cx="6497320" cy="0"/>
                      <wp:effectExtent l="0" t="19050" r="1778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732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17.25pt" to="516.4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" strokeweight="1.59mm">
                      <v:stroke joinstyle="miter"/>
                    </v:line>
                  </w:pict>
                </mc:Fallback>
              </mc:AlternateContent>
            </w:r>
          </w:p>
        </w:tc>
        <w:tc>
          <w:tcPr>
            <w:tcW w:w="1716" w:type="dxa"/>
            <w:vMerge/>
            <w:vAlign w:val="center"/>
            <w:hideMark/>
          </w:tcPr>
          <w:p w:rsidR="002E7172" w:rsidRDefault="002E7172">
            <w:pPr>
              <w:spacing w:after="0" w:line="240" w:lineRule="auto"/>
              <w:rPr>
                <w:rFonts w:eastAsia="Times New Roman"/>
                <w:b/>
                <w:bCs/>
                <w:sz w:val="18"/>
                <w:szCs w:val="18"/>
                <w:lang w:eastAsia="ru-RU"/>
              </w:rPr>
            </w:pPr>
          </w:p>
        </w:tc>
        <w:tc>
          <w:tcPr>
            <w:tcW w:w="4317" w:type="dxa"/>
          </w:tcPr>
          <w:p w:rsidR="002E7172" w:rsidRDefault="002E7172">
            <w:pPr>
              <w:suppressAutoHyphens/>
              <w:spacing w:line="252" w:lineRule="auto"/>
              <w:ind w:left="186" w:right="-197"/>
              <w:rPr>
                <w:rFonts w:eastAsia="Times New Roman"/>
                <w:sz w:val="16"/>
                <w:szCs w:val="16"/>
                <w:lang w:eastAsia="ru-RU"/>
              </w:rPr>
            </w:pPr>
          </w:p>
        </w:tc>
      </w:tr>
      <w:tr w:rsidR="002E7172" w:rsidTr="002E7172">
        <w:trPr>
          <w:trHeight w:val="330"/>
        </w:trPr>
        <w:tc>
          <w:tcPr>
            <w:tcW w:w="10350" w:type="dxa"/>
            <w:gridSpan w:val="3"/>
          </w:tcPr>
          <w:p w:rsidR="002E7172" w:rsidRDefault="002E7172">
            <w:pPr>
              <w:suppressAutoHyphens/>
              <w:rPr>
                <w:rFonts w:eastAsia="Times New Roman"/>
                <w:sz w:val="16"/>
                <w:szCs w:val="16"/>
                <w:lang w:eastAsia="ru-RU"/>
              </w:rPr>
            </w:pPr>
          </w:p>
        </w:tc>
      </w:tr>
    </w:tbl>
    <w:p w:rsidR="002E7172" w:rsidRDefault="002E7172" w:rsidP="002E7172">
      <w:pPr>
        <w:rPr>
          <w:rFonts w:ascii="Bash" w:eastAsia="Times New Roman" w:hAnsi="Bash"/>
          <w:sz w:val="18"/>
          <w:szCs w:val="18"/>
          <w:lang w:eastAsia="ru-RU"/>
        </w:rPr>
      </w:pPr>
    </w:p>
    <w:tbl>
      <w:tblPr>
        <w:tblW w:w="10200" w:type="dxa"/>
        <w:tblInd w:w="-459" w:type="dxa"/>
        <w:tblLayout w:type="fixed"/>
        <w:tblLook w:val="04A0" w:firstRow="1" w:lastRow="0" w:firstColumn="1" w:lastColumn="0" w:noHBand="0" w:noVBand="1"/>
      </w:tblPr>
      <w:tblGrid>
        <w:gridCol w:w="4533"/>
        <w:gridCol w:w="1559"/>
        <w:gridCol w:w="4108"/>
      </w:tblGrid>
      <w:tr w:rsidR="002E7172" w:rsidTr="002E7172">
        <w:trPr>
          <w:cantSplit/>
        </w:trPr>
        <w:tc>
          <w:tcPr>
            <w:tcW w:w="4533" w:type="dxa"/>
          </w:tcPr>
          <w:p w:rsidR="002E7172" w:rsidRDefault="002E7172">
            <w:pPr>
              <w:rPr>
                <w:rFonts w:eastAsia="Times New Roman"/>
              </w:rPr>
            </w:pPr>
            <w:r>
              <w:rPr>
                <w:rFonts w:ascii="TimBashk" w:hAnsi="TimBashk"/>
                <w:b/>
              </w:rPr>
              <w:t xml:space="preserve">           ?</w:t>
            </w:r>
            <w:r>
              <w:rPr>
                <w:b/>
              </w:rPr>
              <w:t>АРАР</w:t>
            </w:r>
          </w:p>
          <w:p w:rsidR="002E7172" w:rsidRDefault="002E7172">
            <w:pPr>
              <w:jc w:val="center"/>
              <w:rPr>
                <w:sz w:val="12"/>
                <w:szCs w:val="12"/>
                <w:lang w:eastAsia="ar-SA"/>
              </w:rPr>
            </w:pPr>
          </w:p>
          <w:p w:rsidR="002E7172" w:rsidRDefault="002E7172">
            <w:pPr>
              <w:suppressAutoHyphens/>
              <w:snapToGrid w:val="0"/>
              <w:rPr>
                <w:rFonts w:eastAsia="Times New Roman"/>
                <w:sz w:val="16"/>
                <w:szCs w:val="16"/>
                <w:lang w:eastAsia="ar-SA"/>
              </w:rPr>
            </w:pPr>
            <w:r>
              <w:t xml:space="preserve">    «07» декабрь 2020 й.</w:t>
            </w:r>
          </w:p>
        </w:tc>
        <w:tc>
          <w:tcPr>
            <w:tcW w:w="1559" w:type="dxa"/>
          </w:tcPr>
          <w:p w:rsidR="002E7172" w:rsidRDefault="002E7172">
            <w:pPr>
              <w:tabs>
                <w:tab w:val="left" w:pos="1501"/>
              </w:tabs>
              <w:snapToGrid w:val="0"/>
              <w:jc w:val="center"/>
              <w:rPr>
                <w:rFonts w:eastAsia="Times New Roman"/>
                <w:lang w:eastAsia="ar-SA"/>
              </w:rPr>
            </w:pPr>
          </w:p>
          <w:p w:rsidR="002E7172" w:rsidRDefault="002E7172" w:rsidP="002E7172">
            <w:pPr>
              <w:tabs>
                <w:tab w:val="left" w:pos="1501"/>
              </w:tabs>
              <w:suppressAutoHyphens/>
              <w:snapToGrid w:val="0"/>
              <w:jc w:val="center"/>
              <w:rPr>
                <w:rFonts w:eastAsia="Times New Roman"/>
                <w:sz w:val="18"/>
                <w:szCs w:val="18"/>
                <w:lang w:eastAsia="ar-SA"/>
              </w:rPr>
            </w:pPr>
            <w:r>
              <w:t>№ 6</w:t>
            </w:r>
            <w:r>
              <w:t>8</w:t>
            </w:r>
          </w:p>
        </w:tc>
        <w:tc>
          <w:tcPr>
            <w:tcW w:w="4108" w:type="dxa"/>
          </w:tcPr>
          <w:p w:rsidR="002E7172" w:rsidRDefault="002E7172">
            <w:pPr>
              <w:jc w:val="center"/>
              <w:rPr>
                <w:rFonts w:eastAsia="Times New Roman"/>
                <w:b/>
                <w:lang w:eastAsia="ar-SA"/>
              </w:rPr>
            </w:pPr>
            <w:r>
              <w:rPr>
                <w:b/>
              </w:rPr>
              <w:t xml:space="preserve">        ПОСТАНОВЛЕНИЕ</w:t>
            </w:r>
          </w:p>
          <w:p w:rsidR="002E7172" w:rsidRDefault="002E7172">
            <w:pPr>
              <w:jc w:val="center"/>
              <w:rPr>
                <w:b/>
                <w:sz w:val="12"/>
                <w:szCs w:val="12"/>
              </w:rPr>
            </w:pPr>
          </w:p>
          <w:p w:rsidR="002E7172" w:rsidRDefault="002E7172">
            <w:pPr>
              <w:suppressAutoHyphens/>
              <w:snapToGrid w:val="0"/>
              <w:jc w:val="center"/>
              <w:rPr>
                <w:rFonts w:eastAsia="Times New Roman"/>
                <w:sz w:val="16"/>
                <w:szCs w:val="16"/>
                <w:lang w:eastAsia="ar-SA"/>
              </w:rPr>
            </w:pPr>
            <w:r>
              <w:t xml:space="preserve">     от «07» декабря 2020 г.</w:t>
            </w:r>
          </w:p>
        </w:tc>
      </w:tr>
    </w:tbl>
    <w:p w:rsidR="000200F7" w:rsidRPr="00B16F5E" w:rsidRDefault="000200F7" w:rsidP="00330183">
      <w:pPr>
        <w:widowControl w:val="0"/>
        <w:autoSpaceDE w:val="0"/>
        <w:autoSpaceDN w:val="0"/>
        <w:adjustRightInd w:val="0"/>
        <w:spacing w:after="0" w:line="240" w:lineRule="auto"/>
        <w:jc w:val="center"/>
        <w:rPr>
          <w:b/>
        </w:rPr>
      </w:pPr>
    </w:p>
    <w:p w:rsidR="000200F7" w:rsidRPr="00B16F5E" w:rsidRDefault="000200F7" w:rsidP="00330183">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p>
    <w:p w:rsidR="000200F7" w:rsidRPr="00B16F5E" w:rsidRDefault="000200F7" w:rsidP="000958C6">
      <w:pPr>
        <w:widowControl w:val="0"/>
        <w:autoSpaceDE w:val="0"/>
        <w:autoSpaceDN w:val="0"/>
        <w:adjustRightInd w:val="0"/>
        <w:spacing w:after="0" w:line="240" w:lineRule="auto"/>
        <w:jc w:val="center"/>
        <w:rPr>
          <w:b/>
          <w:bCs/>
          <w:sz w:val="20"/>
          <w:szCs w:val="20"/>
        </w:rPr>
      </w:pPr>
      <w:r w:rsidRPr="00B16F5E">
        <w:rPr>
          <w:b/>
          <w:bCs/>
        </w:rPr>
        <w:t xml:space="preserve">в </w:t>
      </w:r>
      <w:r w:rsidR="000958C6" w:rsidRPr="000958C6">
        <w:rPr>
          <w:b/>
          <w:bCs/>
        </w:rPr>
        <w:t>сельско</w:t>
      </w:r>
      <w:r w:rsidR="000958C6">
        <w:rPr>
          <w:b/>
          <w:bCs/>
        </w:rPr>
        <w:t>м</w:t>
      </w:r>
      <w:r w:rsidR="000958C6" w:rsidRPr="000958C6">
        <w:rPr>
          <w:b/>
          <w:bCs/>
        </w:rPr>
        <w:t xml:space="preserve"> поселени</w:t>
      </w:r>
      <w:r w:rsidR="000958C6">
        <w:rPr>
          <w:b/>
          <w:bCs/>
        </w:rPr>
        <w:t>и</w:t>
      </w:r>
      <w:r w:rsidR="000958C6" w:rsidRPr="000958C6">
        <w:rPr>
          <w:b/>
          <w:bCs/>
        </w:rPr>
        <w:t xml:space="preserve"> </w:t>
      </w:r>
      <w:proofErr w:type="spellStart"/>
      <w:r w:rsidR="000958C6" w:rsidRPr="000958C6">
        <w:rPr>
          <w:b/>
          <w:bCs/>
        </w:rPr>
        <w:t>Абдуллинский</w:t>
      </w:r>
      <w:proofErr w:type="spellEnd"/>
      <w:r w:rsidR="000958C6" w:rsidRPr="000958C6">
        <w:rPr>
          <w:b/>
          <w:bCs/>
        </w:rPr>
        <w:t xml:space="preserve"> сельсовет муниципального района </w:t>
      </w:r>
      <w:proofErr w:type="spellStart"/>
      <w:r w:rsidR="000958C6" w:rsidRPr="000958C6">
        <w:rPr>
          <w:b/>
          <w:bCs/>
        </w:rPr>
        <w:t>Мечетлинский</w:t>
      </w:r>
      <w:proofErr w:type="spellEnd"/>
      <w:r w:rsidR="000958C6" w:rsidRPr="000958C6">
        <w:rPr>
          <w:b/>
          <w:bCs/>
        </w:rPr>
        <w:t xml:space="preserve"> район Республики Башкортостан</w:t>
      </w:r>
    </w:p>
    <w:p w:rsidR="000200F7" w:rsidRPr="00B16F5E" w:rsidRDefault="000200F7" w:rsidP="002E7172">
      <w:pPr>
        <w:pStyle w:val="af"/>
        <w:rPr>
          <w:rFonts w:ascii="Times New Roman" w:hAnsi="Times New Roman"/>
          <w:b/>
          <w:sz w:val="28"/>
          <w:szCs w:val="28"/>
        </w:rPr>
      </w:pPr>
    </w:p>
    <w:p w:rsidR="000200F7" w:rsidRDefault="000200F7" w:rsidP="000958C6">
      <w:pPr>
        <w:tabs>
          <w:tab w:val="left" w:pos="2835"/>
        </w:tabs>
        <w:autoSpaceDE w:val="0"/>
        <w:autoSpaceDN w:val="0"/>
        <w:adjustRightInd w:val="0"/>
        <w:spacing w:after="0" w:line="240" w:lineRule="auto"/>
        <w:ind w:firstLine="709"/>
        <w:jc w:val="both"/>
      </w:pPr>
      <w:proofErr w:type="gramStart"/>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958C6" w:rsidRPr="000958C6">
        <w:t xml:space="preserve">сельского поселения </w:t>
      </w:r>
      <w:proofErr w:type="spellStart"/>
      <w:r w:rsidR="000958C6" w:rsidRPr="000958C6">
        <w:t>Абдуллинский</w:t>
      </w:r>
      <w:proofErr w:type="spellEnd"/>
      <w:r w:rsidR="000958C6" w:rsidRPr="000958C6">
        <w:t xml:space="preserve"> сельсовет муниципального района </w:t>
      </w:r>
      <w:proofErr w:type="spellStart"/>
      <w:r w:rsidR="000958C6" w:rsidRPr="000958C6">
        <w:t>Мечетлинский</w:t>
      </w:r>
      <w:proofErr w:type="spellEnd"/>
      <w:r w:rsidR="000958C6" w:rsidRPr="000958C6">
        <w:t xml:space="preserve"> район Республики Башкортостан</w:t>
      </w:r>
      <w:proofErr w:type="gramEnd"/>
    </w:p>
    <w:p w:rsidR="000958C6" w:rsidRPr="00B16F5E" w:rsidRDefault="000958C6" w:rsidP="000958C6">
      <w:pPr>
        <w:tabs>
          <w:tab w:val="left" w:pos="2835"/>
        </w:tabs>
        <w:autoSpaceDE w:val="0"/>
        <w:autoSpaceDN w:val="0"/>
        <w:adjustRightInd w:val="0"/>
        <w:spacing w:after="0" w:line="240" w:lineRule="auto"/>
        <w:ind w:firstLine="709"/>
        <w:jc w:val="both"/>
      </w:pPr>
    </w:p>
    <w:p w:rsidR="000200F7" w:rsidRPr="00B16F5E" w:rsidRDefault="000200F7" w:rsidP="000958C6">
      <w:pPr>
        <w:pStyle w:val="3"/>
        <w:ind w:firstLine="709"/>
        <w:jc w:val="center"/>
        <w:rPr>
          <w:szCs w:val="28"/>
        </w:rPr>
      </w:pPr>
      <w:r w:rsidRPr="00B16F5E">
        <w:rPr>
          <w:szCs w:val="28"/>
        </w:rPr>
        <w:t>ПОСТАНОВЛЯЕТ:</w:t>
      </w: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0200F7" w:rsidRPr="000958C6" w:rsidRDefault="000200F7" w:rsidP="000958C6">
      <w:pPr>
        <w:widowControl w:val="0"/>
        <w:tabs>
          <w:tab w:val="left" w:pos="567"/>
        </w:tabs>
        <w:spacing w:after="0" w:line="240" w:lineRule="auto"/>
        <w:contextualSpacing/>
        <w:jc w:val="both"/>
      </w:pPr>
      <w:proofErr w:type="gramStart"/>
      <w:r w:rsidRPr="00B16F5E">
        <w:rPr>
          <w:bCs/>
        </w:rPr>
        <w:t>в</w:t>
      </w:r>
      <w:proofErr w:type="gramEnd"/>
      <w:r w:rsidRPr="00B16F5E">
        <w:rPr>
          <w:bCs/>
        </w:rPr>
        <w:t xml:space="preserve"> </w:t>
      </w:r>
      <w:proofErr w:type="gramStart"/>
      <w:r w:rsidR="000958C6" w:rsidRPr="000958C6">
        <w:t>сельского</w:t>
      </w:r>
      <w:proofErr w:type="gramEnd"/>
      <w:r w:rsidR="000958C6" w:rsidRPr="000958C6">
        <w:t xml:space="preserve"> поселения </w:t>
      </w:r>
      <w:proofErr w:type="spellStart"/>
      <w:r w:rsidR="000958C6" w:rsidRPr="000958C6">
        <w:t>Абдуллинский</w:t>
      </w:r>
      <w:proofErr w:type="spellEnd"/>
      <w:r w:rsidR="000958C6" w:rsidRPr="000958C6">
        <w:t xml:space="preserve"> сельсовет муниципального района </w:t>
      </w:r>
      <w:proofErr w:type="spellStart"/>
      <w:r w:rsidR="000958C6" w:rsidRPr="000958C6">
        <w:t>Мечетлинский</w:t>
      </w:r>
      <w:proofErr w:type="spellEnd"/>
      <w:r w:rsidR="000958C6" w:rsidRPr="000958C6">
        <w:t xml:space="preserve"> район Республики Башкортостан</w:t>
      </w:r>
      <w:r w:rsidRPr="00B16F5E">
        <w:t>.</w:t>
      </w:r>
    </w:p>
    <w:p w:rsidR="000200F7" w:rsidRPr="00B16F5E" w:rsidRDefault="000200F7" w:rsidP="00330183">
      <w:pPr>
        <w:spacing w:after="0" w:line="240" w:lineRule="auto"/>
        <w:ind w:firstLine="709"/>
        <w:jc w:val="both"/>
      </w:pPr>
      <w:r w:rsidRPr="00B16F5E">
        <w:t>2. Настоящее постановление вступает в силу на следующий день, после дня его официального обнародования</w:t>
      </w:r>
      <w:r w:rsidR="00BC041F">
        <w:t>.</w:t>
      </w:r>
    </w:p>
    <w:p w:rsidR="000200F7" w:rsidRPr="00B16F5E" w:rsidRDefault="000200F7" w:rsidP="00330183">
      <w:pPr>
        <w:pStyle w:val="a3"/>
        <w:autoSpaceDE w:val="0"/>
        <w:autoSpaceDN w:val="0"/>
        <w:adjustRightInd w:val="0"/>
        <w:spacing w:after="0" w:line="240" w:lineRule="auto"/>
        <w:ind w:left="0" w:firstLine="709"/>
        <w:jc w:val="both"/>
        <w:rPr>
          <w:rFonts w:eastAsia="Times New Roman"/>
          <w:lang w:eastAsia="ru-RU"/>
        </w:rPr>
      </w:pPr>
      <w:r w:rsidRPr="00B16F5E">
        <w:rPr>
          <w:rFonts w:eastAsia="Times New Roman"/>
          <w:lang w:eastAsia="ru-RU"/>
        </w:rPr>
        <w:t xml:space="preserve">3. Настоящее постановление обнародовать </w:t>
      </w:r>
      <w:r w:rsidR="00BC041F" w:rsidRPr="00BC041F">
        <w:rPr>
          <w:rFonts w:eastAsia="Times New Roman"/>
          <w:lang w:eastAsia="ru-RU"/>
        </w:rPr>
        <w:t xml:space="preserve">путем размещения его текста  на информационном стенде в здании администрации сельского поселения </w:t>
      </w:r>
      <w:proofErr w:type="spellStart"/>
      <w:r w:rsidR="00BC041F" w:rsidRPr="00BC041F">
        <w:rPr>
          <w:rFonts w:eastAsia="Times New Roman"/>
          <w:lang w:eastAsia="ru-RU"/>
        </w:rPr>
        <w:t>Абдуллинский</w:t>
      </w:r>
      <w:proofErr w:type="spellEnd"/>
      <w:r w:rsidR="00BC041F" w:rsidRPr="00BC041F">
        <w:rPr>
          <w:rFonts w:eastAsia="Times New Roman"/>
          <w:lang w:eastAsia="ru-RU"/>
        </w:rPr>
        <w:t xml:space="preserve"> сельсовет муниципального района </w:t>
      </w:r>
      <w:proofErr w:type="spellStart"/>
      <w:r w:rsidR="00BC041F" w:rsidRPr="00BC041F">
        <w:rPr>
          <w:rFonts w:eastAsia="Times New Roman"/>
          <w:lang w:eastAsia="ru-RU"/>
        </w:rPr>
        <w:t>Мечетлинский</w:t>
      </w:r>
      <w:proofErr w:type="spellEnd"/>
      <w:r w:rsidR="00BC041F" w:rsidRPr="00BC041F">
        <w:rPr>
          <w:rFonts w:eastAsia="Times New Roman"/>
          <w:lang w:eastAsia="ru-RU"/>
        </w:rPr>
        <w:t xml:space="preserve"> район Республики Башкортостан и на официальном сайте сельского поселения </w:t>
      </w:r>
      <w:proofErr w:type="spellStart"/>
      <w:r w:rsidR="00BC041F" w:rsidRPr="00BC041F">
        <w:rPr>
          <w:rFonts w:eastAsia="Times New Roman"/>
          <w:lang w:eastAsia="ru-RU"/>
        </w:rPr>
        <w:t>Абдуллинский</w:t>
      </w:r>
      <w:proofErr w:type="spellEnd"/>
      <w:r w:rsidR="00BC041F" w:rsidRPr="00BC041F">
        <w:rPr>
          <w:rFonts w:eastAsia="Times New Roman"/>
          <w:lang w:eastAsia="ru-RU"/>
        </w:rPr>
        <w:t xml:space="preserve"> сельсовет муниципального района </w:t>
      </w:r>
      <w:proofErr w:type="spellStart"/>
      <w:r w:rsidR="00BC041F" w:rsidRPr="00BC041F">
        <w:rPr>
          <w:rFonts w:eastAsia="Times New Roman"/>
          <w:lang w:eastAsia="ru-RU"/>
        </w:rPr>
        <w:t>Мечетлинский</w:t>
      </w:r>
      <w:proofErr w:type="spellEnd"/>
      <w:r w:rsidR="00BC041F" w:rsidRPr="00BC041F">
        <w:rPr>
          <w:rFonts w:eastAsia="Times New Roman"/>
          <w:lang w:eastAsia="ru-RU"/>
        </w:rPr>
        <w:t xml:space="preserve"> район Республики Башкортостан в сети Интернет</w:t>
      </w:r>
      <w:proofErr w:type="gramStart"/>
      <w:r w:rsidR="00BC041F" w:rsidRPr="00BC041F">
        <w:rPr>
          <w:rFonts w:eastAsia="Times New Roman"/>
          <w:lang w:eastAsia="ru-RU"/>
        </w:rPr>
        <w:t>.</w:t>
      </w:r>
      <w:r w:rsidRPr="00B16F5E">
        <w:rPr>
          <w:rFonts w:eastAsia="Times New Roman"/>
          <w:lang w:eastAsia="ru-RU"/>
        </w:rPr>
        <w:t>.</w:t>
      </w:r>
      <w:proofErr w:type="gramEnd"/>
    </w:p>
    <w:p w:rsidR="000200F7" w:rsidRPr="00B16F5E" w:rsidRDefault="000200F7" w:rsidP="00330183">
      <w:pPr>
        <w:autoSpaceDE w:val="0"/>
        <w:autoSpaceDN w:val="0"/>
        <w:adjustRightInd w:val="0"/>
        <w:spacing w:after="0" w:line="240" w:lineRule="auto"/>
        <w:ind w:firstLine="709"/>
        <w:jc w:val="both"/>
      </w:pPr>
      <w:r w:rsidRPr="00B16F5E">
        <w:t xml:space="preserve">4. </w:t>
      </w:r>
      <w:proofErr w:type="gramStart"/>
      <w:r w:rsidRPr="00B16F5E">
        <w:t>Контроль за</w:t>
      </w:r>
      <w:proofErr w:type="gramEnd"/>
      <w:r w:rsidRPr="00B16F5E">
        <w:t xml:space="preserve"> исполнением настоящего постановления </w:t>
      </w:r>
      <w:r w:rsidR="000958C6">
        <w:t>оставляю за собой.</w:t>
      </w:r>
    </w:p>
    <w:p w:rsidR="000200F7" w:rsidRPr="00B16F5E" w:rsidRDefault="000200F7" w:rsidP="00330183">
      <w:pPr>
        <w:autoSpaceDE w:val="0"/>
        <w:autoSpaceDN w:val="0"/>
        <w:adjustRightInd w:val="0"/>
        <w:spacing w:after="0" w:line="240" w:lineRule="auto"/>
        <w:ind w:firstLine="709"/>
        <w:jc w:val="both"/>
      </w:pPr>
    </w:p>
    <w:p w:rsidR="000958C6" w:rsidRPr="000958C6" w:rsidRDefault="002E7172" w:rsidP="002E7172">
      <w:pPr>
        <w:tabs>
          <w:tab w:val="left" w:pos="7425"/>
        </w:tabs>
        <w:spacing w:after="0" w:line="240" w:lineRule="auto"/>
        <w:jc w:val="both"/>
      </w:pPr>
      <w:r>
        <w:t xml:space="preserve">               </w:t>
      </w:r>
      <w:r w:rsidR="000958C6" w:rsidRPr="000958C6">
        <w:t xml:space="preserve">Глава сельского поселения              </w:t>
      </w:r>
      <w:r w:rsidR="000958C6">
        <w:t xml:space="preserve">  </w:t>
      </w:r>
      <w:r w:rsidR="000958C6" w:rsidRPr="000958C6">
        <w:t xml:space="preserve">                  </w:t>
      </w:r>
      <w:proofErr w:type="spellStart"/>
      <w:r w:rsidR="000958C6" w:rsidRPr="000958C6">
        <w:t>Р.Г.Нусратуллин</w:t>
      </w:r>
      <w:proofErr w:type="spellEnd"/>
    </w:p>
    <w:p w:rsidR="000958C6" w:rsidRDefault="000958C6" w:rsidP="00BC041F">
      <w:pPr>
        <w:tabs>
          <w:tab w:val="left" w:pos="7425"/>
        </w:tabs>
        <w:spacing w:after="0" w:line="240" w:lineRule="auto"/>
        <w:rPr>
          <w:b/>
        </w:rPr>
      </w:pPr>
    </w:p>
    <w:p w:rsidR="000958C6" w:rsidRDefault="000958C6" w:rsidP="00330183">
      <w:pPr>
        <w:tabs>
          <w:tab w:val="left" w:pos="7425"/>
        </w:tabs>
        <w:spacing w:after="0" w:line="240" w:lineRule="auto"/>
        <w:ind w:firstLine="851"/>
        <w:jc w:val="right"/>
        <w:rPr>
          <w:b/>
        </w:rPr>
      </w:pPr>
    </w:p>
    <w:p w:rsidR="000200F7" w:rsidRPr="002E7172" w:rsidRDefault="000200F7" w:rsidP="00330183">
      <w:pPr>
        <w:tabs>
          <w:tab w:val="left" w:pos="7425"/>
        </w:tabs>
        <w:spacing w:after="0" w:line="240" w:lineRule="auto"/>
        <w:ind w:firstLine="851"/>
        <w:jc w:val="right"/>
        <w:rPr>
          <w:sz w:val="20"/>
          <w:szCs w:val="20"/>
        </w:rPr>
      </w:pPr>
      <w:r w:rsidRPr="002E7172">
        <w:rPr>
          <w:sz w:val="20"/>
          <w:szCs w:val="20"/>
        </w:rPr>
        <w:t>Утвержден</w:t>
      </w:r>
    </w:p>
    <w:p w:rsidR="000200F7" w:rsidRPr="002E7172" w:rsidRDefault="00BC041F" w:rsidP="00BC041F">
      <w:pPr>
        <w:widowControl w:val="0"/>
        <w:autoSpaceDE w:val="0"/>
        <w:autoSpaceDN w:val="0"/>
        <w:adjustRightInd w:val="0"/>
        <w:spacing w:after="0" w:line="240" w:lineRule="auto"/>
        <w:ind w:firstLine="851"/>
        <w:jc w:val="right"/>
        <w:rPr>
          <w:sz w:val="20"/>
          <w:szCs w:val="20"/>
        </w:rPr>
      </w:pPr>
      <w:r w:rsidRPr="002E7172">
        <w:rPr>
          <w:sz w:val="20"/>
          <w:szCs w:val="20"/>
        </w:rPr>
        <w:t>постановлением Администрации</w:t>
      </w:r>
    </w:p>
    <w:p w:rsidR="00BC041F" w:rsidRPr="002E7172" w:rsidRDefault="00BC041F" w:rsidP="00330183">
      <w:pPr>
        <w:widowControl w:val="0"/>
        <w:autoSpaceDE w:val="0"/>
        <w:autoSpaceDN w:val="0"/>
        <w:adjustRightInd w:val="0"/>
        <w:spacing w:after="0" w:line="240" w:lineRule="auto"/>
        <w:ind w:firstLine="851"/>
        <w:jc w:val="right"/>
        <w:rPr>
          <w:bCs/>
          <w:sz w:val="20"/>
          <w:szCs w:val="20"/>
        </w:rPr>
      </w:pPr>
      <w:r w:rsidRPr="002E7172">
        <w:rPr>
          <w:bCs/>
          <w:sz w:val="20"/>
          <w:szCs w:val="20"/>
        </w:rPr>
        <w:t xml:space="preserve">сельского поселения </w:t>
      </w:r>
      <w:proofErr w:type="spellStart"/>
      <w:r w:rsidRPr="002E7172">
        <w:rPr>
          <w:bCs/>
          <w:sz w:val="20"/>
          <w:szCs w:val="20"/>
        </w:rPr>
        <w:t>Абдуллинский</w:t>
      </w:r>
      <w:proofErr w:type="spellEnd"/>
      <w:r w:rsidRPr="002E7172">
        <w:rPr>
          <w:bCs/>
          <w:sz w:val="20"/>
          <w:szCs w:val="20"/>
        </w:rPr>
        <w:t xml:space="preserve"> сельсовет </w:t>
      </w:r>
    </w:p>
    <w:p w:rsidR="000200F7" w:rsidRPr="002E7172" w:rsidRDefault="000200F7" w:rsidP="00330183">
      <w:pPr>
        <w:widowControl w:val="0"/>
        <w:autoSpaceDE w:val="0"/>
        <w:autoSpaceDN w:val="0"/>
        <w:adjustRightInd w:val="0"/>
        <w:spacing w:after="0" w:line="240" w:lineRule="auto"/>
        <w:ind w:firstLine="851"/>
        <w:jc w:val="right"/>
        <w:rPr>
          <w:sz w:val="20"/>
          <w:szCs w:val="20"/>
        </w:rPr>
      </w:pPr>
      <w:r w:rsidRPr="002E7172">
        <w:rPr>
          <w:sz w:val="20"/>
          <w:szCs w:val="20"/>
        </w:rPr>
        <w:t xml:space="preserve">от </w:t>
      </w:r>
      <w:r w:rsidR="002E7172">
        <w:rPr>
          <w:sz w:val="20"/>
          <w:szCs w:val="20"/>
        </w:rPr>
        <w:t>07.12.</w:t>
      </w:r>
      <w:r w:rsidRPr="002E7172">
        <w:rPr>
          <w:sz w:val="20"/>
          <w:szCs w:val="20"/>
        </w:rPr>
        <w:t>20</w:t>
      </w:r>
      <w:r w:rsidR="002E7172">
        <w:rPr>
          <w:sz w:val="20"/>
          <w:szCs w:val="20"/>
        </w:rPr>
        <w:t>20</w:t>
      </w:r>
      <w:r w:rsidRPr="002E7172">
        <w:rPr>
          <w:sz w:val="20"/>
          <w:szCs w:val="20"/>
        </w:rPr>
        <w:t xml:space="preserve"> года №</w:t>
      </w:r>
      <w:r w:rsidR="002E7172">
        <w:rPr>
          <w:sz w:val="20"/>
          <w:szCs w:val="20"/>
        </w:rPr>
        <w:t>68</w:t>
      </w:r>
      <w:bookmarkStart w:id="0" w:name="_GoBack"/>
      <w:bookmarkEnd w:id="0"/>
    </w:p>
    <w:p w:rsidR="000200F7" w:rsidRPr="002E7172" w:rsidRDefault="000200F7" w:rsidP="00330183">
      <w:pPr>
        <w:widowControl w:val="0"/>
        <w:spacing w:after="0" w:line="240" w:lineRule="auto"/>
        <w:ind w:firstLine="567"/>
        <w:contextualSpacing/>
        <w:jc w:val="center"/>
        <w:rPr>
          <w:sz w:val="20"/>
          <w:szCs w:val="20"/>
        </w:rPr>
      </w:pPr>
    </w:p>
    <w:p w:rsidR="000200F7" w:rsidRPr="00B16F5E" w:rsidRDefault="000200F7" w:rsidP="00BC041F">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00BC041F" w:rsidRPr="00BC041F">
        <w:rPr>
          <w:b/>
          <w:bCs/>
        </w:rPr>
        <w:t>сельско</w:t>
      </w:r>
      <w:r w:rsidR="00BC041F">
        <w:rPr>
          <w:b/>
          <w:bCs/>
        </w:rPr>
        <w:t>м</w:t>
      </w:r>
      <w:r w:rsidR="00BC041F" w:rsidRPr="00BC041F">
        <w:rPr>
          <w:b/>
          <w:bCs/>
        </w:rPr>
        <w:t xml:space="preserve"> поселени</w:t>
      </w:r>
      <w:r w:rsidR="00BC041F">
        <w:rPr>
          <w:b/>
          <w:bCs/>
        </w:rPr>
        <w:t>и</w:t>
      </w:r>
      <w:r w:rsidR="00BC041F" w:rsidRPr="00BC041F">
        <w:rPr>
          <w:b/>
          <w:bCs/>
        </w:rPr>
        <w:t xml:space="preserve"> </w:t>
      </w:r>
      <w:proofErr w:type="spellStart"/>
      <w:r w:rsidR="00BC041F" w:rsidRPr="00BC041F">
        <w:rPr>
          <w:b/>
          <w:bCs/>
        </w:rPr>
        <w:t>Абдуллинский</w:t>
      </w:r>
      <w:proofErr w:type="spellEnd"/>
      <w:r w:rsidR="00BC041F" w:rsidRPr="00BC041F">
        <w:rPr>
          <w:b/>
          <w:bCs/>
        </w:rPr>
        <w:t xml:space="preserve"> сельсовет муниципального района </w:t>
      </w:r>
      <w:proofErr w:type="spellStart"/>
      <w:r w:rsidR="00BC041F" w:rsidRPr="00BC041F">
        <w:rPr>
          <w:b/>
          <w:bCs/>
        </w:rPr>
        <w:t>Мечетлинский</w:t>
      </w:r>
      <w:proofErr w:type="spellEnd"/>
      <w:r w:rsidR="00BC041F" w:rsidRPr="00BC041F">
        <w:rPr>
          <w:b/>
          <w:bCs/>
        </w:rPr>
        <w:t xml:space="preserve"> район Республики Башкортостан</w:t>
      </w: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BC041F">
      <w:pPr>
        <w:widowControl w:val="0"/>
        <w:tabs>
          <w:tab w:val="left" w:pos="567"/>
        </w:tabs>
        <w:spacing w:after="0" w:line="240" w:lineRule="auto"/>
        <w:ind w:firstLine="709"/>
        <w:contextualSpacing/>
        <w:jc w:val="both"/>
      </w:pPr>
      <w:proofErr w:type="gramStart"/>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в </w:t>
      </w:r>
      <w:r w:rsidR="00BC041F" w:rsidRPr="00BC041F">
        <w:t>сельско</w:t>
      </w:r>
      <w:r w:rsidR="00BC041F">
        <w:t>м</w:t>
      </w:r>
      <w:r w:rsidR="00BC041F" w:rsidRPr="00BC041F">
        <w:t xml:space="preserve"> поселени</w:t>
      </w:r>
      <w:r w:rsidR="00BC041F">
        <w:t>и</w:t>
      </w:r>
      <w:r w:rsidR="00BC041F" w:rsidRPr="00BC041F">
        <w:t xml:space="preserve"> </w:t>
      </w:r>
      <w:proofErr w:type="spellStart"/>
      <w:r w:rsidR="00BC041F" w:rsidRPr="00BC041F">
        <w:t>Абдуллинский</w:t>
      </w:r>
      <w:proofErr w:type="spellEnd"/>
      <w:r w:rsidR="00BC041F" w:rsidRPr="00BC041F">
        <w:t xml:space="preserve"> сельсовет муниципального</w:t>
      </w:r>
      <w:proofErr w:type="gramEnd"/>
      <w:r w:rsidR="00BC041F" w:rsidRPr="00BC041F">
        <w:t xml:space="preserve"> района </w:t>
      </w:r>
      <w:proofErr w:type="spellStart"/>
      <w:r w:rsidR="00BC041F" w:rsidRPr="00BC041F">
        <w:t>Мечетлинский</w:t>
      </w:r>
      <w:proofErr w:type="spellEnd"/>
      <w:r w:rsidR="00BC041F" w:rsidRPr="00BC041F">
        <w:t xml:space="preserve"> район Республики Башкортостан </w:t>
      </w:r>
      <w:r w:rsidRPr="00B16F5E">
        <w:t>(далее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proofErr w:type="gramStart"/>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lastRenderedPageBreak/>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BC041F" w:rsidRPr="00BC041F">
        <w:t xml:space="preserve">сельского поселения </w:t>
      </w:r>
      <w:proofErr w:type="spellStart"/>
      <w:r w:rsidR="00BC041F" w:rsidRPr="00BC041F">
        <w:t>Абдуллинский</w:t>
      </w:r>
      <w:proofErr w:type="spellEnd"/>
      <w:r w:rsidR="00BC041F" w:rsidRPr="00BC041F">
        <w:t xml:space="preserve"> сельсовет муниципального района </w:t>
      </w:r>
      <w:proofErr w:type="spellStart"/>
      <w:r w:rsidR="00BC041F" w:rsidRPr="00BC041F">
        <w:t>Мечетлинский</w:t>
      </w:r>
      <w:proofErr w:type="spellEnd"/>
      <w:r w:rsidR="00BC041F" w:rsidRPr="00BC041F">
        <w:t xml:space="preserve"> район Республики Башкортостан</w:t>
      </w:r>
      <w:r w:rsidRPr="00B16F5E">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BC041F" w:rsidP="00AD0933">
      <w:pPr>
        <w:autoSpaceDE w:val="0"/>
        <w:autoSpaceDN w:val="0"/>
        <w:adjustRightInd w:val="0"/>
        <w:spacing w:after="0" w:line="240" w:lineRule="auto"/>
        <w:ind w:firstLine="709"/>
        <w:jc w:val="both"/>
      </w:pPr>
      <w:r>
        <w:t>-</w:t>
      </w:r>
      <w:r>
        <w:tab/>
        <w:t xml:space="preserve">по телефону в Администрации </w:t>
      </w:r>
      <w:r w:rsidR="00AD0933" w:rsidRPr="00B16F5E">
        <w:t xml:space="preserve">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t>
      </w:r>
      <w:hyperlink r:id="rId10" w:history="1">
        <w:r w:rsidR="00BC041F" w:rsidRPr="008E7443">
          <w:rPr>
            <w:rStyle w:val="a4"/>
          </w:rPr>
          <w:t>www.gosuslugi.bashkortostan.ru</w:t>
        </w:r>
      </w:hyperlink>
      <w:proofErr w:type="gramStart"/>
      <w:r w:rsidR="00BC041F">
        <w:t xml:space="preserve"> </w:t>
      </w:r>
      <w:r w:rsidRPr="00B16F5E">
        <w:t>)</w:t>
      </w:r>
      <w:proofErr w:type="gramEnd"/>
      <w:r w:rsidRPr="00B16F5E">
        <w:t xml:space="preserve"> (далее – РПГУ);</w:t>
      </w:r>
    </w:p>
    <w:p w:rsidR="00AD0933" w:rsidRPr="00B16F5E" w:rsidRDefault="00AD0933" w:rsidP="00AD0933">
      <w:pPr>
        <w:autoSpaceDE w:val="0"/>
        <w:autoSpaceDN w:val="0"/>
        <w:adjustRightInd w:val="0"/>
        <w:spacing w:after="0" w:line="240" w:lineRule="auto"/>
        <w:ind w:firstLine="709"/>
        <w:jc w:val="both"/>
      </w:pPr>
      <w:r w:rsidRPr="00B16F5E">
        <w:t xml:space="preserve">на официальных сайтах Администрации  </w:t>
      </w:r>
      <w:hyperlink r:id="rId11" w:history="1">
        <w:r w:rsidR="00BC041F" w:rsidRPr="008E7443">
          <w:rPr>
            <w:rStyle w:val="a4"/>
          </w:rPr>
          <w:t>https://abdullino29sp.ru</w:t>
        </w:r>
      </w:hyperlink>
      <w:proofErr w:type="gramStart"/>
      <w:r w:rsidR="00BC041F">
        <w:t xml:space="preserve"> </w:t>
      </w:r>
      <w:r w:rsidRPr="00B16F5E">
        <w:t>;</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(структурного подразделения Администрации;</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не может самостоятельно дать ответ, телефонный звонок</w:t>
      </w:r>
      <w:r w:rsidRPr="00B16F5E">
        <w:rPr>
          <w:i/>
        </w:rPr>
        <w:t xml:space="preserve"> </w:t>
      </w:r>
      <w:r w:rsidRPr="00B16F5E">
        <w:t xml:space="preserve">должен быть переадресован (переведен) на другое должностное </w:t>
      </w:r>
      <w:r w:rsidRPr="00B16F5E">
        <w:lastRenderedPageBreak/>
        <w:t>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Администрации</w:t>
      </w:r>
      <w:r w:rsidRPr="00B16F5E">
        <w:rPr>
          <w:bCs/>
        </w:rPr>
        <w:t xml:space="preserve"> в информационно-телекоммуникационной сети Интернет </w:t>
      </w:r>
      <w:hyperlink r:id="rId12" w:history="1">
        <w:r w:rsidR="00BC041F" w:rsidRPr="008E7443">
          <w:rPr>
            <w:rStyle w:val="a4"/>
            <w:bCs/>
            <w:lang w:val="en-US"/>
          </w:rPr>
          <w:t>https</w:t>
        </w:r>
        <w:r w:rsidR="00BC041F" w:rsidRPr="00BC041F">
          <w:rPr>
            <w:rStyle w:val="a4"/>
            <w:bCs/>
          </w:rPr>
          <w:t>://</w:t>
        </w:r>
        <w:proofErr w:type="spellStart"/>
        <w:r w:rsidR="00BC041F" w:rsidRPr="008E7443">
          <w:rPr>
            <w:rStyle w:val="a4"/>
            <w:bCs/>
            <w:lang w:val="en-US"/>
          </w:rPr>
          <w:t>abdullino</w:t>
        </w:r>
        <w:proofErr w:type="spellEnd"/>
        <w:r w:rsidR="00BC041F" w:rsidRPr="00BC041F">
          <w:rPr>
            <w:rStyle w:val="a4"/>
            <w:bCs/>
          </w:rPr>
          <w:t>29</w:t>
        </w:r>
        <w:proofErr w:type="spellStart"/>
        <w:r w:rsidR="00BC041F" w:rsidRPr="008E7443">
          <w:rPr>
            <w:rStyle w:val="a4"/>
            <w:bCs/>
            <w:lang w:val="en-US"/>
          </w:rPr>
          <w:t>sp</w:t>
        </w:r>
        <w:proofErr w:type="spellEnd"/>
        <w:r w:rsidR="00BC041F" w:rsidRPr="00BC041F">
          <w:rPr>
            <w:rStyle w:val="a4"/>
            <w:bCs/>
          </w:rPr>
          <w:t>.</w:t>
        </w:r>
        <w:proofErr w:type="spellStart"/>
        <w:r w:rsidR="00BC041F" w:rsidRPr="008E7443">
          <w:rPr>
            <w:rStyle w:val="a4"/>
            <w:bCs/>
            <w:lang w:val="en-US"/>
          </w:rPr>
          <w:t>ru</w:t>
        </w:r>
        <w:proofErr w:type="spellEnd"/>
      </w:hyperlink>
      <w:r w:rsidR="00BC041F">
        <w:rPr>
          <w:bCs/>
        </w:rPr>
        <w:t xml:space="preserve"> </w:t>
      </w:r>
      <w:r w:rsidR="00BC041F" w:rsidRPr="00BC041F">
        <w:rPr>
          <w:bCs/>
        </w:rPr>
        <w:t xml:space="preserve"> </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D57C7B" w:rsidRPr="00B16F5E" w:rsidRDefault="000578E8" w:rsidP="00BC041F">
      <w:pPr>
        <w:autoSpaceDE w:val="0"/>
        <w:autoSpaceDN w:val="0"/>
        <w:adjustRightInd w:val="0"/>
        <w:spacing w:after="0" w:line="240" w:lineRule="auto"/>
        <w:ind w:firstLine="709"/>
        <w:jc w:val="both"/>
        <w:rPr>
          <w:rFonts w:eastAsia="Calibri"/>
          <w:sz w:val="20"/>
          <w:szCs w:val="20"/>
        </w:rPr>
      </w:pPr>
      <w:r w:rsidRPr="00B16F5E">
        <w:rPr>
          <w:rFonts w:eastAsia="Calibri"/>
        </w:rPr>
        <w:t>2.2. Муниципальная услуга предоставляется Администрацией</w:t>
      </w:r>
      <w:r w:rsidR="00AC2890" w:rsidRPr="00B16F5E">
        <w:rPr>
          <w:rFonts w:eastAsia="Calibri"/>
        </w:rPr>
        <w:t xml:space="preserve"> </w:t>
      </w:r>
      <w:r w:rsidR="00BC041F" w:rsidRPr="00BC041F">
        <w:rPr>
          <w:rFonts w:eastAsia="Calibri"/>
        </w:rPr>
        <w:t xml:space="preserve">сельского поселения </w:t>
      </w:r>
      <w:proofErr w:type="spellStart"/>
      <w:r w:rsidR="00BC041F" w:rsidRPr="00BC041F">
        <w:rPr>
          <w:rFonts w:eastAsia="Calibri"/>
        </w:rPr>
        <w:t>Абдуллинский</w:t>
      </w:r>
      <w:proofErr w:type="spellEnd"/>
      <w:r w:rsidR="00BC041F" w:rsidRPr="00BC041F">
        <w:rPr>
          <w:rFonts w:eastAsia="Calibri"/>
        </w:rPr>
        <w:t xml:space="preserve"> сельсовет муниципального района </w:t>
      </w:r>
      <w:proofErr w:type="spellStart"/>
      <w:r w:rsidR="00BC041F" w:rsidRPr="00BC041F">
        <w:rPr>
          <w:rFonts w:eastAsia="Calibri"/>
        </w:rPr>
        <w:t>Мечетлинский</w:t>
      </w:r>
      <w:proofErr w:type="spellEnd"/>
      <w:r w:rsidR="00BC041F" w:rsidRPr="00BC041F">
        <w:rPr>
          <w:rFonts w:eastAsia="Calibri"/>
        </w:rPr>
        <w:t xml:space="preserve"> район Республики Башкортостан</w:t>
      </w:r>
      <w:r w:rsidR="00BC041F">
        <w:rPr>
          <w:rFonts w:eastAsia="Calibri"/>
        </w:rPr>
        <w:t>.</w:t>
      </w: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w:t>
      </w:r>
      <w:r w:rsidRPr="00B16F5E">
        <w:rPr>
          <w:bCs/>
        </w:rPr>
        <w:lastRenderedPageBreak/>
        <w:t xml:space="preserve">территории </w:t>
      </w:r>
      <w:r w:rsidR="00BC041F" w:rsidRPr="00BC041F">
        <w:rPr>
          <w:rFonts w:eastAsia="Calibri"/>
        </w:rPr>
        <w:t xml:space="preserve">сельского поселения </w:t>
      </w:r>
      <w:proofErr w:type="spellStart"/>
      <w:r w:rsidR="00BC041F" w:rsidRPr="00BC041F">
        <w:rPr>
          <w:rFonts w:eastAsia="Calibri"/>
        </w:rPr>
        <w:t>Абдуллинский</w:t>
      </w:r>
      <w:proofErr w:type="spellEnd"/>
      <w:r w:rsidR="00BC041F" w:rsidRPr="00BC041F">
        <w:rPr>
          <w:rFonts w:eastAsia="Calibri"/>
        </w:rPr>
        <w:t xml:space="preserve"> сельсовет муниципального района </w:t>
      </w:r>
      <w:proofErr w:type="spellStart"/>
      <w:r w:rsidR="00BC041F" w:rsidRPr="00BC041F">
        <w:rPr>
          <w:rFonts w:eastAsia="Calibri"/>
        </w:rPr>
        <w:t>Мечетлинский</w:t>
      </w:r>
      <w:proofErr w:type="spellEnd"/>
      <w:r w:rsidR="00BC041F" w:rsidRPr="00BC041F">
        <w:rPr>
          <w:rFonts w:eastAsia="Calibri"/>
        </w:rPr>
        <w:t xml:space="preserve"> район Республики Башкортостан </w:t>
      </w:r>
      <w:r w:rsidRPr="00B16F5E">
        <w:rPr>
          <w:bCs/>
        </w:rPr>
        <w:t>(далее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w:t>
      </w:r>
      <w:r w:rsidRPr="00B16F5E">
        <w:t xml:space="preserve"> </w:t>
      </w:r>
      <w:r w:rsidR="00AC2890" w:rsidRPr="00B16F5E">
        <w:t xml:space="preserve"> </w:t>
      </w:r>
      <w:proofErr w:type="gramStart"/>
      <w:r w:rsidR="00AC2890" w:rsidRPr="00B16F5E">
        <w:t>с</w:t>
      </w:r>
      <w:proofErr w:type="gramEnd"/>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w:t>
      </w:r>
      <w:proofErr w:type="spellStart"/>
      <w:r w:rsidRPr="00B16F5E">
        <w:rPr>
          <w:rFonts w:eastAsia="Times New Roman"/>
          <w:lang w:eastAsia="ru-RU"/>
        </w:rPr>
        <w:t>Росре</w:t>
      </w:r>
      <w:r w:rsidR="007D70B2" w:rsidRPr="00B16F5E">
        <w:rPr>
          <w:rFonts w:eastAsia="Times New Roman"/>
          <w:lang w:eastAsia="ru-RU"/>
        </w:rPr>
        <w:t>е</w:t>
      </w:r>
      <w:r w:rsidRPr="00B16F5E">
        <w:rPr>
          <w:rFonts w:eastAsia="Times New Roman"/>
          <w:lang w:eastAsia="ru-RU"/>
        </w:rPr>
        <w:t>стр</w:t>
      </w:r>
      <w:proofErr w:type="spellEnd"/>
      <w:r w:rsidRPr="00B16F5E">
        <w:rPr>
          <w:rFonts w:eastAsia="Times New Roman"/>
          <w:lang w:eastAsia="ru-RU"/>
        </w:rPr>
        <w:t>);</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w:t>
      </w:r>
      <w:r w:rsidRPr="00B16F5E">
        <w:lastRenderedPageBreak/>
        <w:t xml:space="preserve">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B16F5E" w:rsidRDefault="00773363" w:rsidP="00330183">
      <w:pPr>
        <w:autoSpaceDE w:val="0"/>
        <w:autoSpaceDN w:val="0"/>
        <w:adjustRightInd w:val="0"/>
        <w:spacing w:after="0" w:line="240" w:lineRule="auto"/>
        <w:ind w:firstLine="709"/>
        <w:jc w:val="both"/>
      </w:pPr>
      <w:r w:rsidRPr="00B16F5E">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w:t>
      </w:r>
      <w:r w:rsidRPr="008A4C3D">
        <w:rPr>
          <w:color w:val="FF0000"/>
        </w:rPr>
        <w:t>решения</w:t>
      </w:r>
      <w:proofErr w:type="gramStart"/>
      <w:r w:rsidRPr="008A4C3D">
        <w:rPr>
          <w:color w:val="FF0000"/>
        </w:rPr>
        <w:t xml:space="preserve"> - ____</w:t>
      </w:r>
      <w:r w:rsidR="00497966" w:rsidRPr="008A4C3D">
        <w:rPr>
          <w:rStyle w:val="ae"/>
          <w:color w:val="FF0000"/>
        </w:rPr>
        <w:footnoteReference w:id="2"/>
      </w:r>
      <w:r w:rsidRPr="008A4C3D">
        <w:rPr>
          <w:color w:val="FF0000"/>
          <w:sz w:val="16"/>
          <w:szCs w:val="16"/>
        </w:rPr>
        <w:t>»</w:t>
      </w:r>
      <w:proofErr w:type="gramEnd"/>
    </w:p>
    <w:p w:rsidR="00ED79E4" w:rsidRPr="00B16F5E" w:rsidRDefault="00ED79E4" w:rsidP="00330183">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B16F5E">
        <w:rPr>
          <w:bCs/>
        </w:rPr>
        <w:t>строительства</w:t>
      </w:r>
      <w:proofErr w:type="gramEnd"/>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в том числе поступившие в форме электронного документа с использованием РПГУ, </w:t>
      </w:r>
      <w:r w:rsidRPr="00B16F5E">
        <w:lastRenderedPageBreak/>
        <w:t>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lastRenderedPageBreak/>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proofErr w:type="gramStart"/>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3"/>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proofErr w:type="gramStart"/>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 При предоставлении муниципальной услуги запрещается требовать от </w:t>
      </w:r>
      <w:r w:rsidRPr="00B16F5E">
        <w:lastRenderedPageBreak/>
        <w:t>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предусмотренной частью 1.1 статьи 16 Федерального </w:t>
      </w:r>
      <w:r w:rsidRPr="00B16F5E">
        <w:rPr>
          <w:rFonts w:ascii="Times New Roman" w:eastAsiaTheme="minorHAnsi" w:hAnsi="Times New Roman" w:cs="Times New Roman"/>
          <w:sz w:val="28"/>
          <w:szCs w:val="28"/>
          <w:lang w:eastAsia="en-US"/>
        </w:rPr>
        <w:lastRenderedPageBreak/>
        <w:t>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lastRenderedPageBreak/>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 xml:space="preserve">не соответствует ограничениям использования объектов недвижимости, установленным на </w:t>
      </w:r>
      <w:proofErr w:type="spellStart"/>
      <w:r w:rsidR="00C81343" w:rsidRPr="00B16F5E">
        <w:t>приаэродромной</w:t>
      </w:r>
      <w:proofErr w:type="spellEnd"/>
      <w:r w:rsidR="00C81343" w:rsidRPr="00B16F5E">
        <w:t xml:space="preserve">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4"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w:t>
      </w:r>
      <w:r w:rsidRPr="00B16F5E">
        <w:lastRenderedPageBreak/>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8A4C3D">
        <w:t xml:space="preserve">Администрации </w:t>
      </w:r>
      <w:r w:rsidRPr="00B16F5E">
        <w:t xml:space="preserve">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B16F5E">
        <w:lastRenderedPageBreak/>
        <w:t>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lastRenderedPageBreak/>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w:t>
      </w:r>
      <w:proofErr w:type="gramStart"/>
      <w:r w:rsidR="00AB1086" w:rsidRPr="00B16F5E">
        <w:t>итогам</w:t>
      </w:r>
      <w:proofErr w:type="gramEnd"/>
      <w:r w:rsidR="00AB1086" w:rsidRPr="00B16F5E">
        <w:t xml:space="preserve">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w:t>
      </w:r>
      <w:proofErr w:type="gramEnd"/>
      <w:r w:rsidR="006201F6"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w:t>
      </w:r>
      <w:r w:rsidR="008A4C3D">
        <w:t xml:space="preserve"> </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lastRenderedPageBreak/>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20908" w:rsidRPr="00B16F5E">
        <w:rPr>
          <w:b/>
        </w:rPr>
        <w:t xml:space="preserve"> </w:t>
      </w:r>
      <w:r w:rsidRPr="00B16F5E">
        <w:t>либо действия (бездействие) должностных лиц Администрации,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A4C3D">
        <w:t xml:space="preserve"> </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A4C3D">
        <w:t xml:space="preserve"> </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gramStart"/>
      <w:r w:rsidRPr="00B16F5E">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lastRenderedPageBreak/>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5"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proofErr w:type="gramStart"/>
      <w:r w:rsidRPr="00B16F5E">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6"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7" w:history="1">
        <w:r w:rsidRPr="00B16F5E">
          <w:t>постановлением</w:t>
        </w:r>
      </w:hyperlink>
      <w:r w:rsidRPr="00B16F5E">
        <w:t xml:space="preserve"> Правительства Российской Федерации от 20 ноября </w:t>
      </w:r>
      <w:r w:rsidRPr="00B16F5E">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16F5E">
        <w:t xml:space="preserve">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 xml:space="preserve">1) наименование Администрации, в </w:t>
      </w:r>
      <w:proofErr w:type="gramStart"/>
      <w:r w:rsidRPr="00B16F5E">
        <w:t>который</w:t>
      </w:r>
      <w:proofErr w:type="gramEnd"/>
      <w:r w:rsidRPr="00B16F5E">
        <w:t xml:space="preserve">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lastRenderedPageBreak/>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BD3C14" w:rsidP="00BE74F6">
      <w:pPr>
        <w:spacing w:after="0" w:line="240" w:lineRule="auto"/>
        <w:ind w:firstLine="709"/>
        <w:jc w:val="both"/>
      </w:pPr>
      <w:hyperlink r:id="rId18"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proofErr w:type="gramStart"/>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lastRenderedPageBreak/>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w:t>
      </w:r>
      <w:proofErr w:type="gramStart"/>
      <w:r w:rsidRPr="00B16F5E">
        <w:t>содержащий</w:t>
      </w:r>
      <w:proofErr w:type="gramEnd"/>
      <w:r w:rsidRPr="00B16F5E">
        <w:t xml:space="preserve">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8A4C3D" w:rsidRPr="00B16F5E" w:rsidRDefault="008A4C3D" w:rsidP="00330183">
      <w:pPr>
        <w:autoSpaceDE w:val="0"/>
        <w:autoSpaceDN w:val="0"/>
        <w:adjustRightInd w:val="0"/>
        <w:spacing w:after="0" w:line="240" w:lineRule="auto"/>
        <w:jc w:val="center"/>
        <w:rPr>
          <w:b/>
        </w:rPr>
      </w:pPr>
    </w:p>
    <w:p w:rsidR="00E0422A" w:rsidRPr="00B16F5E" w:rsidRDefault="00E0422A" w:rsidP="00330183">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lastRenderedPageBreak/>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8A4C3D" w:rsidRPr="00B16F5E" w:rsidRDefault="008A4C3D" w:rsidP="00AD0933">
      <w:pPr>
        <w:autoSpaceDE w:val="0"/>
        <w:autoSpaceDN w:val="0"/>
        <w:adjustRightInd w:val="0"/>
        <w:spacing w:after="0" w:line="240" w:lineRule="auto"/>
        <w:jc w:val="center"/>
        <w:rPr>
          <w:b/>
        </w:rPr>
      </w:pP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8A4C3D" w:rsidRPr="00B16F5E" w:rsidRDefault="008A4C3D" w:rsidP="00AD0933">
      <w:pPr>
        <w:autoSpaceDE w:val="0"/>
        <w:autoSpaceDN w:val="0"/>
        <w:adjustRightInd w:val="0"/>
        <w:spacing w:after="0" w:line="240" w:lineRule="auto"/>
        <w:jc w:val="center"/>
        <w:rPr>
          <w:b/>
        </w:rPr>
      </w:pPr>
    </w:p>
    <w:p w:rsidR="00AD0933" w:rsidRPr="00B16F5E" w:rsidRDefault="00AD0933" w:rsidP="00AD0933">
      <w:pPr>
        <w:autoSpaceDE w:val="0"/>
        <w:autoSpaceDN w:val="0"/>
        <w:adjustRightInd w:val="0"/>
        <w:spacing w:after="0" w:line="240" w:lineRule="auto"/>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w:t>
      </w:r>
      <w:proofErr w:type="gramStart"/>
      <w:r w:rsidRPr="00B16F5E">
        <w:t>Заявитель имеет право на обжалование решения и (или) действий (бездействия) Администрации, должностных лиц Администрации (Уполномоченного органа) 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E5A4C" w:rsidRPr="00B16F5E">
        <w:t xml:space="preserve"> </w:t>
      </w:r>
      <w:r w:rsidRPr="00B16F5E">
        <w:t>(его)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9" w:history="1">
        <w:r w:rsidRPr="00B16F5E">
          <w:rPr>
            <w:rStyle w:val="a4"/>
            <w:color w:val="auto"/>
            <w:u w:val="none"/>
          </w:rPr>
          <w:t>статьями 11.1</w:t>
        </w:r>
      </w:hyperlink>
      <w:r w:rsidRPr="00B16F5E">
        <w:t xml:space="preserve"> и </w:t>
      </w:r>
      <w:hyperlink r:id="rId20"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proofErr w:type="gramStart"/>
      <w:r w:rsidRPr="00B16F5E">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roofErr w:type="gramStart"/>
      <w:r w:rsidRPr="00B16F5E">
        <w:t xml:space="preserve"> </w:t>
      </w:r>
      <w:r w:rsidR="008A4C3D">
        <w:t>.</w:t>
      </w:r>
      <w:proofErr w:type="gramEnd"/>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B16F5E" w:rsidRDefault="00CB5160" w:rsidP="00CB5160">
      <w:pPr>
        <w:autoSpaceDE w:val="0"/>
        <w:autoSpaceDN w:val="0"/>
        <w:adjustRightInd w:val="0"/>
        <w:spacing w:after="0" w:line="240" w:lineRule="auto"/>
        <w:ind w:firstLine="709"/>
        <w:jc w:val="both"/>
      </w:pPr>
      <w:r w:rsidRPr="00B16F5E">
        <w:t xml:space="preserve">Жалобы на решения и действия (бездействие) работника многофункционального центра подаются руководителю этого </w:t>
      </w:r>
      <w:r w:rsidRPr="00B16F5E">
        <w:lastRenderedPageBreak/>
        <w:t>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21"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Администрации,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w:t>
      </w:r>
      <w:r w:rsidRPr="00B16F5E">
        <w:rPr>
          <w:bCs/>
        </w:rPr>
        <w:t xml:space="preserve"> в порядке и сроки, которые установлены соглашением о взаимодействии между многофункциональным центром и </w:t>
      </w:r>
      <w:r w:rsidRPr="00B16F5E">
        <w:t>Администрацией</w:t>
      </w:r>
      <w:r w:rsidRPr="00B16F5E">
        <w:rPr>
          <w:bCs/>
        </w:rPr>
        <w:t>, предоставляющим муниципальную услугу, но не позднее следующего рабочего дня со дня поступления жалобы.</w:t>
      </w:r>
      <w:proofErr w:type="gramEnd"/>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pPr>
      <w:r w:rsidRPr="00B16F5E">
        <w:t xml:space="preserve">5.6.1. официального сайта Администрации </w:t>
      </w:r>
      <w:r w:rsidR="00865F9E" w:rsidRPr="00865F9E">
        <w:t xml:space="preserve">сельского поселения </w:t>
      </w:r>
      <w:proofErr w:type="spellStart"/>
      <w:r w:rsidR="00865F9E" w:rsidRPr="00865F9E">
        <w:t>Абдуллинский</w:t>
      </w:r>
      <w:proofErr w:type="spellEnd"/>
      <w:r w:rsidR="00865F9E" w:rsidRPr="00865F9E">
        <w:t xml:space="preserve"> сельсовет муниципального района </w:t>
      </w:r>
      <w:proofErr w:type="spellStart"/>
      <w:r w:rsidR="00865F9E" w:rsidRPr="00865F9E">
        <w:t>Мечетлинский</w:t>
      </w:r>
      <w:proofErr w:type="spellEnd"/>
      <w:r w:rsidR="00865F9E" w:rsidRPr="00865F9E">
        <w:t xml:space="preserve"> район Республики Башкортостан</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00865F9E" w:rsidRPr="008E7443">
          <w:rPr>
            <w:rStyle w:val="a4"/>
          </w:rPr>
          <w:t>https://do.gosuslugi.ru</w:t>
        </w:r>
      </w:hyperlink>
      <w:r w:rsidR="00865F9E">
        <w:t xml:space="preserve"> </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23"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w:t>
      </w:r>
      <w:r w:rsidR="00865F9E">
        <w:t xml:space="preserve">  </w:t>
      </w:r>
      <w:r w:rsidRPr="00B16F5E">
        <w:t xml:space="preserve">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lastRenderedPageBreak/>
        <w:t>В случае обжалования отказа Администрации,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B16F5E" w:rsidRDefault="00A46FDE" w:rsidP="00A46FDE">
      <w:pPr>
        <w:autoSpaceDE w:val="0"/>
        <w:autoSpaceDN w:val="0"/>
        <w:adjustRightInd w:val="0"/>
        <w:spacing w:after="0" w:line="240" w:lineRule="auto"/>
        <w:ind w:firstLine="709"/>
        <w:jc w:val="both"/>
      </w:pPr>
      <w:proofErr w:type="gramStart"/>
      <w:r w:rsidRPr="00B16F5E">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4"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5"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Администрации, наделенное полномочиями по рассмотрению жалоб в соответствии с </w:t>
      </w:r>
      <w:hyperlink r:id="rId26"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lastRenderedPageBreak/>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w:t>
      </w:r>
      <w:hyperlink r:id="rId29" w:history="1">
        <w:r w:rsidR="00865F9E" w:rsidRPr="008E7443">
          <w:rPr>
            <w:rStyle w:val="a4"/>
          </w:rPr>
          <w:t>https://mfcrb.ru/</w:t>
        </w:r>
      </w:hyperlink>
      <w:proofErr w:type="gramStart"/>
      <w:r w:rsidR="00865F9E">
        <w:t xml:space="preserve"> </w:t>
      </w:r>
      <w:r w:rsidRPr="00B16F5E">
        <w:t>)</w:t>
      </w:r>
      <w:proofErr w:type="gramEnd"/>
      <w:r w:rsidRPr="00B16F5E">
        <w:t xml:space="preserve">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 xml:space="preserve">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B16F5E">
        <w:lastRenderedPageBreak/>
        <w:t>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w:t>
      </w:r>
      <w:proofErr w:type="spellStart"/>
      <w:r w:rsidRPr="00B16F5E">
        <w:t>мультиталон</w:t>
      </w:r>
      <w:proofErr w:type="spellEnd"/>
      <w:r w:rsidRPr="00B16F5E">
        <w:t xml:space="preserve">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B16F5E">
        <w:t>контакт-центра</w:t>
      </w:r>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B16F5E">
        <w:lastRenderedPageBreak/>
        <w:t>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30"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Администрация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lastRenderedPageBreak/>
        <w:t>Порядок и сроки передачи Администрацией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31"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32"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lastRenderedPageBreak/>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hyperlink r:id="rId33" w:history="1">
        <w:r w:rsidR="00865F9E" w:rsidRPr="008E7443">
          <w:rPr>
            <w:rStyle w:val="a4"/>
          </w:rPr>
          <w:t>mfc@mfcrb.ru</w:t>
        </w:r>
      </w:hyperlink>
      <w:r w:rsidRPr="00B16F5E">
        <w:t>.</w:t>
      </w:r>
      <w:r w:rsidR="00865F9E">
        <w:t xml:space="preserve"> </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4"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Default="00100AD4" w:rsidP="00865F9E">
      <w:pPr>
        <w:widowControl w:val="0"/>
        <w:tabs>
          <w:tab w:val="left" w:pos="567"/>
        </w:tabs>
        <w:spacing w:after="0" w:line="240" w:lineRule="auto"/>
        <w:contextualSpacing/>
      </w:pPr>
    </w:p>
    <w:p w:rsidR="00865F9E" w:rsidRPr="00B16F5E" w:rsidRDefault="00865F9E" w:rsidP="00865F9E">
      <w:pPr>
        <w:widowControl w:val="0"/>
        <w:tabs>
          <w:tab w:val="left" w:pos="567"/>
        </w:tabs>
        <w:spacing w:after="0" w:line="240" w:lineRule="auto"/>
        <w:contextualSpacing/>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lastRenderedPageBreak/>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w:t>
      </w:r>
      <w:proofErr w:type="gramStart"/>
      <w:r w:rsidRPr="00B16F5E">
        <w:rPr>
          <w:sz w:val="20"/>
          <w:szCs w:val="20"/>
        </w:rPr>
        <w:t>г</w:t>
      </w:r>
      <w:proofErr w:type="gramEnd"/>
      <w:r w:rsidRPr="00B16F5E">
        <w:rPr>
          <w:sz w:val="20"/>
          <w:szCs w:val="20"/>
        </w:rPr>
        <w:t>.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Default="005D6357" w:rsidP="00C06F45">
      <w:pPr>
        <w:widowControl w:val="0"/>
        <w:tabs>
          <w:tab w:val="left" w:pos="567"/>
        </w:tabs>
        <w:spacing w:after="0" w:line="240" w:lineRule="auto"/>
        <w:contextualSpacing/>
      </w:pPr>
    </w:p>
    <w:p w:rsidR="00865F9E" w:rsidRDefault="00865F9E" w:rsidP="00C06F45">
      <w:pPr>
        <w:widowControl w:val="0"/>
        <w:tabs>
          <w:tab w:val="left" w:pos="567"/>
        </w:tabs>
        <w:spacing w:after="0" w:line="240" w:lineRule="auto"/>
        <w:contextualSpacing/>
      </w:pPr>
    </w:p>
    <w:p w:rsidR="00865F9E" w:rsidRPr="00B16F5E" w:rsidRDefault="00865F9E"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lastRenderedPageBreak/>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lastRenderedPageBreak/>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xml:space="preserve">» </w:t>
      </w:r>
      <w:proofErr w:type="gramStart"/>
      <w:r w:rsidR="00BD39CB" w:rsidRPr="00B16F5E">
        <w:rPr>
          <w:sz w:val="26"/>
          <w:szCs w:val="26"/>
        </w:rPr>
        <w:t>в</w:t>
      </w:r>
      <w:proofErr w:type="gramEnd"/>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0908CF"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 xml:space="preserve">разрешения на отклонение </w:t>
      </w:r>
      <w:r w:rsidR="00BD39CB" w:rsidRPr="00B16F5E">
        <w:lastRenderedPageBreak/>
        <w:t>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gramStart"/>
            <w:r w:rsidRPr="00B16F5E">
              <w:rPr>
                <w:sz w:val="27"/>
                <w:szCs w:val="27"/>
              </w:rPr>
              <w:t>п</w:t>
            </w:r>
            <w:proofErr w:type="gramEnd"/>
            <w:r w:rsidRPr="00B16F5E">
              <w:rPr>
                <w:sz w:val="27"/>
                <w:szCs w:val="27"/>
              </w:rPr>
              <w:t>/п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lastRenderedPageBreak/>
              <w:t>Ориентировочная дата выдачи итоговог</w:t>
            </w:r>
            <w:proofErr w:type="gramStart"/>
            <w:r w:rsidRPr="00B16F5E">
              <w:rPr>
                <w:sz w:val="27"/>
                <w:szCs w:val="27"/>
              </w:rPr>
              <w:t>о(</w:t>
            </w:r>
            <w:proofErr w:type="gramEnd"/>
            <w:r w:rsidRPr="00B16F5E">
              <w:rPr>
                <w:sz w:val="27"/>
                <w:szCs w:val="27"/>
              </w:rPr>
              <w:t>-ых)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865F9E" w:rsidRDefault="007E0EEC" w:rsidP="007E0EEC">
      <w:pPr>
        <w:spacing w:after="0" w:line="240" w:lineRule="auto"/>
        <w:ind w:firstLine="567"/>
        <w:rPr>
          <w:bCs/>
        </w:rPr>
      </w:pPr>
      <w:r w:rsidRPr="00B16F5E">
        <w:rPr>
          <w:bCs/>
        </w:rPr>
        <w:t xml:space="preserve">                                               </w:t>
      </w:r>
    </w:p>
    <w:p w:rsidR="00865F9E" w:rsidRDefault="00865F9E" w:rsidP="007E0EEC">
      <w:pPr>
        <w:spacing w:after="0" w:line="240" w:lineRule="auto"/>
        <w:ind w:firstLine="567"/>
        <w:rPr>
          <w:bCs/>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w:t>
      </w:r>
      <w:r w:rsidR="00865F9E">
        <w:rPr>
          <w:sz w:val="20"/>
          <w:szCs w:val="20"/>
        </w:rPr>
        <w:t>и</w:t>
      </w:r>
      <w:r w:rsidRPr="00B16F5E">
        <w:rPr>
          <w:sz w:val="20"/>
          <w:szCs w:val="20"/>
        </w:rPr>
        <w:t>)</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35"/>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865F9E">
            <w:pPr>
              <w:rPr>
                <w:sz w:val="24"/>
                <w:szCs w:val="24"/>
              </w:rPr>
            </w:pPr>
            <w:r w:rsidRPr="00B16F5E">
              <w:rPr>
                <w:sz w:val="24"/>
                <w:szCs w:val="24"/>
              </w:rPr>
              <w:t xml:space="preserve">поступление заявления и документов в Администрацию </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865F9E">
            <w:pPr>
              <w:rPr>
                <w:sz w:val="24"/>
                <w:szCs w:val="24"/>
              </w:rPr>
            </w:pPr>
            <w:r w:rsidRPr="00B16F5E">
              <w:rPr>
                <w:sz w:val="24"/>
                <w:szCs w:val="24"/>
              </w:rPr>
              <w:t xml:space="preserve">должностное лицо Администрации,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по основанию, </w:t>
            </w:r>
            <w:r w:rsidRPr="00B16F5E">
              <w:rPr>
                <w:sz w:val="24"/>
                <w:szCs w:val="24"/>
              </w:rPr>
              <w:lastRenderedPageBreak/>
              <w:t>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sidRPr="00B16F5E">
              <w:rPr>
                <w:sz w:val="24"/>
                <w:szCs w:val="24"/>
              </w:rPr>
              <w:lastRenderedPageBreak/>
              <w:t>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w:t>
            </w:r>
            <w:r w:rsidRPr="00B16F5E">
              <w:rPr>
                <w:sz w:val="24"/>
                <w:szCs w:val="24"/>
              </w:rPr>
              <w:lastRenderedPageBreak/>
              <w:t>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w:t>
            </w:r>
            <w:r w:rsidR="00865F9E" w:rsidRPr="00865F9E">
              <w:rPr>
                <w:sz w:val="24"/>
                <w:szCs w:val="24"/>
              </w:rPr>
              <w:t xml:space="preserve">сельского поселения </w:t>
            </w:r>
            <w:proofErr w:type="spellStart"/>
            <w:r w:rsidR="00865F9E" w:rsidRPr="00865F9E">
              <w:rPr>
                <w:sz w:val="24"/>
                <w:szCs w:val="24"/>
              </w:rPr>
              <w:t>Абдуллинский</w:t>
            </w:r>
            <w:proofErr w:type="spellEnd"/>
            <w:r w:rsidR="00865F9E" w:rsidRPr="00865F9E">
              <w:rPr>
                <w:sz w:val="24"/>
                <w:szCs w:val="24"/>
              </w:rPr>
              <w:t xml:space="preserve"> сельсовет муниципального района </w:t>
            </w:r>
            <w:proofErr w:type="spellStart"/>
            <w:r w:rsidR="00865F9E" w:rsidRPr="00865F9E">
              <w:rPr>
                <w:sz w:val="24"/>
                <w:szCs w:val="24"/>
              </w:rPr>
              <w:t>Мечетлинский</w:t>
            </w:r>
            <w:proofErr w:type="spellEnd"/>
            <w:r w:rsidR="00865F9E" w:rsidRPr="00865F9E">
              <w:rPr>
                <w:sz w:val="24"/>
                <w:szCs w:val="24"/>
              </w:rPr>
              <w:t xml:space="preserve"> район Республики Башкортостан</w:t>
            </w:r>
            <w:r w:rsidRPr="00B16F5E">
              <w:rPr>
                <w:sz w:val="24"/>
                <w:szCs w:val="24"/>
              </w:rPr>
              <w:t xml:space="preserve">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комплект </w:t>
            </w:r>
            <w:r w:rsidRPr="00B16F5E">
              <w:rPr>
                <w:sz w:val="24"/>
                <w:szCs w:val="24"/>
              </w:rPr>
              <w:lastRenderedPageBreak/>
              <w:t xml:space="preserve">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рассмотрение комплекта </w:t>
            </w:r>
            <w:r w:rsidRPr="00B16F5E">
              <w:rPr>
                <w:sz w:val="24"/>
                <w:szCs w:val="24"/>
              </w:rPr>
              <w:lastRenderedPageBreak/>
              <w:t xml:space="preserve">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36"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lastRenderedPageBreak/>
              <w:t xml:space="preserve">принятое Комиссией решение о проведении общественных обсуждений </w:t>
            </w:r>
            <w:r w:rsidRPr="00B16F5E">
              <w:rPr>
                <w:sz w:val="24"/>
                <w:szCs w:val="24"/>
              </w:rPr>
              <w:lastRenderedPageBreak/>
              <w:t xml:space="preserve">или публичных слушаний </w:t>
            </w:r>
            <w:proofErr w:type="gramStart"/>
            <w:r w:rsidRPr="00B16F5E">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B16F5E">
              <w:rPr>
                <w:sz w:val="24"/>
                <w:szCs w:val="24"/>
              </w:rPr>
              <w:t xml:space="preserve">, определенном </w:t>
            </w:r>
            <w:hyperlink r:id="rId37"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w:t>
            </w:r>
            <w:r w:rsidRPr="00B16F5E">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обсуждений или публичных </w:t>
            </w:r>
            <w:r w:rsidRPr="00B16F5E">
              <w:rPr>
                <w:sz w:val="24"/>
                <w:szCs w:val="24"/>
              </w:rPr>
              <w:lastRenderedPageBreak/>
              <w:t>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B16F5E">
              <w:rPr>
                <w:sz w:val="24"/>
                <w:szCs w:val="24"/>
              </w:rPr>
              <w:t xml:space="preserve">предоставления разрешения на  </w:t>
            </w:r>
            <w:r w:rsidRPr="00B16F5E">
              <w:rPr>
                <w:sz w:val="24"/>
                <w:szCs w:val="24"/>
              </w:rPr>
              <w:lastRenderedPageBreak/>
              <w:t>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865F9E" w:rsidRPr="00865F9E">
              <w:rPr>
                <w:sz w:val="24"/>
                <w:szCs w:val="24"/>
              </w:rPr>
              <w:t xml:space="preserve">сельского поселения </w:t>
            </w:r>
            <w:proofErr w:type="spellStart"/>
            <w:r w:rsidR="00865F9E" w:rsidRPr="00865F9E">
              <w:rPr>
                <w:sz w:val="24"/>
                <w:szCs w:val="24"/>
              </w:rPr>
              <w:t>Абдуллинский</w:t>
            </w:r>
            <w:proofErr w:type="spellEnd"/>
            <w:r w:rsidR="00865F9E" w:rsidRPr="00865F9E">
              <w:rPr>
                <w:sz w:val="24"/>
                <w:szCs w:val="24"/>
              </w:rPr>
              <w:t xml:space="preserve"> сельсовет муниципального района </w:t>
            </w:r>
            <w:proofErr w:type="spellStart"/>
            <w:r w:rsidR="00865F9E" w:rsidRPr="00865F9E">
              <w:rPr>
                <w:sz w:val="24"/>
                <w:szCs w:val="24"/>
              </w:rPr>
              <w:t>Мечетлинский</w:t>
            </w:r>
            <w:proofErr w:type="spellEnd"/>
            <w:r w:rsidR="00865F9E" w:rsidRPr="00865F9E">
              <w:rPr>
                <w:sz w:val="24"/>
                <w:szCs w:val="24"/>
              </w:rPr>
              <w:t xml:space="preserve"> район Республики Башкортостан</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Администрации </w:t>
            </w:r>
            <w:r w:rsidR="00865F9E" w:rsidRPr="00865F9E">
              <w:rPr>
                <w:sz w:val="24"/>
                <w:szCs w:val="24"/>
              </w:rPr>
              <w:t xml:space="preserve">сельского поселения </w:t>
            </w:r>
            <w:proofErr w:type="spellStart"/>
            <w:r w:rsidR="00865F9E" w:rsidRPr="00865F9E">
              <w:rPr>
                <w:sz w:val="24"/>
                <w:szCs w:val="24"/>
              </w:rPr>
              <w:t>Абдуллинский</w:t>
            </w:r>
            <w:proofErr w:type="spellEnd"/>
            <w:r w:rsidR="00865F9E" w:rsidRPr="00865F9E">
              <w:rPr>
                <w:sz w:val="24"/>
                <w:szCs w:val="24"/>
              </w:rPr>
              <w:t xml:space="preserve"> </w:t>
            </w:r>
            <w:r w:rsidR="00865F9E" w:rsidRPr="00865F9E">
              <w:rPr>
                <w:sz w:val="24"/>
                <w:szCs w:val="24"/>
              </w:rPr>
              <w:lastRenderedPageBreak/>
              <w:t xml:space="preserve">сельсовет муниципального района </w:t>
            </w:r>
            <w:proofErr w:type="spellStart"/>
            <w:r w:rsidR="00865F9E" w:rsidRPr="00865F9E">
              <w:rPr>
                <w:sz w:val="24"/>
                <w:szCs w:val="24"/>
              </w:rPr>
              <w:t>Мечетлинский</w:t>
            </w:r>
            <w:proofErr w:type="spellEnd"/>
            <w:r w:rsidR="00865F9E" w:rsidRPr="00865F9E">
              <w:rPr>
                <w:sz w:val="24"/>
                <w:szCs w:val="24"/>
              </w:rPr>
              <w:t xml:space="preserve"> район Республики Башкортостан </w:t>
            </w:r>
            <w:r w:rsidRPr="00B16F5E">
              <w:rPr>
                <w:sz w:val="24"/>
                <w:szCs w:val="24"/>
              </w:rPr>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проекта постановления Администрации о </w:t>
            </w:r>
            <w:r w:rsidRPr="00B16F5E">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865F9E">
            <w:pPr>
              <w:rPr>
                <w:sz w:val="24"/>
                <w:szCs w:val="24"/>
              </w:rPr>
            </w:pPr>
            <w:r w:rsidRPr="00B16F5E">
              <w:rPr>
                <w:sz w:val="24"/>
                <w:szCs w:val="24"/>
              </w:rPr>
              <w:t xml:space="preserve">должностное лицо Администрации, ответственное за предоставление </w:t>
            </w:r>
            <w:r w:rsidRPr="00B16F5E">
              <w:rPr>
                <w:sz w:val="24"/>
                <w:szCs w:val="24"/>
              </w:rPr>
              <w:lastRenderedPageBreak/>
              <w:t>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предусмотренные пунктом 2.15 Административного </w:t>
            </w:r>
            <w:r w:rsidRPr="00B16F5E">
              <w:rPr>
                <w:sz w:val="24"/>
                <w:szCs w:val="24"/>
              </w:rPr>
              <w:lastRenderedPageBreak/>
              <w:t>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полномочиями по рассмотрению вопросов </w:t>
            </w:r>
            <w:r w:rsidRPr="00B16F5E">
              <w:rPr>
                <w:sz w:val="24"/>
                <w:szCs w:val="24"/>
              </w:rPr>
              <w:lastRenderedPageBreak/>
              <w:t>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w:t>
            </w:r>
            <w:r w:rsidRPr="00B16F5E">
              <w:rPr>
                <w:sz w:val="24"/>
                <w:szCs w:val="24"/>
              </w:rPr>
              <w:lastRenderedPageBreak/>
              <w:t>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8"/>
      <w:pgSz w:w="16838" w:h="11906" w:orient="landscape"/>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C14" w:rsidRDefault="00BD3C14" w:rsidP="007753F7">
      <w:pPr>
        <w:spacing w:after="0" w:line="240" w:lineRule="auto"/>
      </w:pPr>
      <w:r>
        <w:separator/>
      </w:r>
    </w:p>
  </w:endnote>
  <w:endnote w:type="continuationSeparator" w:id="0">
    <w:p w:rsidR="00BD3C14" w:rsidRDefault="00BD3C1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NewtonAsian">
    <w:altName w:val="Symbol"/>
    <w:charset w:val="02"/>
    <w:family w:val="swiss"/>
    <w:pitch w:val="variable"/>
    <w:sig w:usb0="00000000" w:usb1="10000000" w:usb2="00000000" w:usb3="00000000" w:csb0="80000000"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C14" w:rsidRDefault="00BD3C14" w:rsidP="007753F7">
      <w:pPr>
        <w:spacing w:after="0" w:line="240" w:lineRule="auto"/>
      </w:pPr>
      <w:r>
        <w:separator/>
      </w:r>
    </w:p>
  </w:footnote>
  <w:footnote w:type="continuationSeparator" w:id="0">
    <w:p w:rsidR="00BD3C14" w:rsidRDefault="00BD3C14" w:rsidP="007753F7">
      <w:pPr>
        <w:spacing w:after="0" w:line="240" w:lineRule="auto"/>
      </w:pPr>
      <w:r>
        <w:continuationSeparator/>
      </w:r>
    </w:p>
  </w:footnote>
  <w:footnote w:id="1">
    <w:p w:rsidR="000958C6" w:rsidRPr="002A6AEE" w:rsidRDefault="000958C6"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0958C6" w:rsidRDefault="000958C6">
      <w:pPr>
        <w:pStyle w:val="ac"/>
      </w:pPr>
    </w:p>
  </w:footnote>
  <w:footnote w:id="2">
    <w:p w:rsidR="000958C6" w:rsidRDefault="000958C6"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0958C6" w:rsidRPr="00567691" w:rsidRDefault="000958C6"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0958C6" w:rsidRDefault="000958C6"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0958C6" w:rsidRDefault="000958C6">
        <w:pPr>
          <w:pStyle w:val="af0"/>
          <w:jc w:val="center"/>
        </w:pPr>
        <w:r>
          <w:fldChar w:fldCharType="begin"/>
        </w:r>
        <w:r>
          <w:instrText>PAGE   \* MERGEFORMAT</w:instrText>
        </w:r>
        <w:r>
          <w:fldChar w:fldCharType="separate"/>
        </w:r>
        <w:r w:rsidR="002E7172">
          <w:rPr>
            <w:noProof/>
          </w:rPr>
          <w:t>33</w:t>
        </w:r>
        <w:r>
          <w:fldChar w:fldCharType="end"/>
        </w:r>
      </w:p>
    </w:sdtContent>
  </w:sdt>
  <w:p w:rsidR="000958C6" w:rsidRDefault="000958C6" w:rsidP="00415809">
    <w:pPr>
      <w:pStyle w:val="af0"/>
      <w:tabs>
        <w:tab w:val="clear" w:pos="4677"/>
        <w:tab w:val="clear" w:pos="9355"/>
        <w:tab w:val="left" w:pos="35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600632"/>
      <w:docPartObj>
        <w:docPartGallery w:val="Page Numbers (Top of Page)"/>
        <w:docPartUnique/>
      </w:docPartObj>
    </w:sdtPr>
    <w:sdtEndPr>
      <w:rPr>
        <w:sz w:val="24"/>
        <w:szCs w:val="24"/>
      </w:rPr>
    </w:sdtEndPr>
    <w:sdtContent>
      <w:p w:rsidR="000958C6" w:rsidRPr="00921534" w:rsidRDefault="000958C6">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2E7172">
          <w:rPr>
            <w:noProof/>
            <w:sz w:val="24"/>
            <w:szCs w:val="24"/>
          </w:rPr>
          <w:t>62</w:t>
        </w:r>
        <w:r w:rsidRPr="00921534">
          <w:rPr>
            <w:noProof/>
            <w:sz w:val="24"/>
            <w:szCs w:val="24"/>
          </w:rPr>
          <w:fldChar w:fldCharType="end"/>
        </w:r>
      </w:p>
    </w:sdtContent>
  </w:sdt>
  <w:p w:rsidR="000958C6" w:rsidRDefault="000958C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958C6"/>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E7172"/>
    <w:rsid w:val="002F0E5A"/>
    <w:rsid w:val="002F620C"/>
    <w:rsid w:val="002F6838"/>
    <w:rsid w:val="00306134"/>
    <w:rsid w:val="003160E2"/>
    <w:rsid w:val="00321A29"/>
    <w:rsid w:val="0032455B"/>
    <w:rsid w:val="00330183"/>
    <w:rsid w:val="0033062A"/>
    <w:rsid w:val="00331024"/>
    <w:rsid w:val="00336F8F"/>
    <w:rsid w:val="00345902"/>
    <w:rsid w:val="00345947"/>
    <w:rsid w:val="0036098F"/>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8750F"/>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65F9E"/>
    <w:rsid w:val="00882B53"/>
    <w:rsid w:val="008900EC"/>
    <w:rsid w:val="00895D55"/>
    <w:rsid w:val="00896075"/>
    <w:rsid w:val="008A4C3D"/>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1EA9"/>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41F"/>
    <w:rsid w:val="00BC0ABE"/>
    <w:rsid w:val="00BD39CB"/>
    <w:rsid w:val="00BD3C14"/>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32516484">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3C6003BC1C182C7CFCF1FA25B544D6DECFDD17638E7B846C2E9EC7AF1EBF0182D53D4B6EA6B6CDCC9F30EE502439286A9C5996BEAC0FFAhFf6L" TargetMode="External"/><Relationship Id="rId18" Type="http://schemas.openxmlformats.org/officeDocument/2006/relationships/hyperlink" Target="https://www.gosuslugi.ru/"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34" Type="http://schemas.openxmlformats.org/officeDocument/2006/relationships/hyperlink" Target="consultantplus://offline/ref=513810C64E03C96FA4C8691AFDD0FD15E073796A6A07712B9F6C8571C69BFE2F187AE527FAD4DBBAmBL2H" TargetMode="External"/><Relationship Id="rId7" Type="http://schemas.openxmlformats.org/officeDocument/2006/relationships/footnotes" Target="footnotes.xml"/><Relationship Id="rId12" Type="http://schemas.openxmlformats.org/officeDocument/2006/relationships/hyperlink" Target="https://abdullino29sp.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DA4F9AB7E56287D3B5B2E6DC43DBB834499C93C7887B62A01466E5FA2CEEA7730187F7099CB67DBAB5A9C083CBE8FFEB1359273CDFDEBAA1nAt9J" TargetMode="External"/><Relationship Id="rId33" Type="http://schemas.openxmlformats.org/officeDocument/2006/relationships/hyperlink" Target="mailto:mfc@mfcrb.r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https://mfc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bdullino29sp.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hyperlink" Target="consultantplus://offline/ref=1E346817E00FED4F745EE993219F709B53C193B6DC70E19E7915B391284C3F4Bp3V3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6069CBBBFFCA890F0397ADD594C7103FA28536818BE97C7BC4DC6208079812A348E85AA9A75a5jAK" TargetMode="External"/><Relationship Id="rId22" Type="http://schemas.openxmlformats.org/officeDocument/2006/relationships/hyperlink" Target="https://do.gosuslugi.ru"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3EFB-DE58-4C62-AFBB-C4CA54A5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62</Pages>
  <Words>20384</Words>
  <Characters>116193</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9</cp:revision>
  <cp:lastPrinted>2020-03-05T06:29:00Z</cp:lastPrinted>
  <dcterms:created xsi:type="dcterms:W3CDTF">2020-03-11T04:22:00Z</dcterms:created>
  <dcterms:modified xsi:type="dcterms:W3CDTF">2020-12-07T07:05:00Z</dcterms:modified>
</cp:coreProperties>
</file>