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799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AB1E74" w:rsidRPr="001B1CF8" w:rsidTr="00282E5C">
        <w:trPr>
          <w:cantSplit/>
        </w:trPr>
        <w:tc>
          <w:tcPr>
            <w:tcW w:w="4680" w:type="dxa"/>
            <w:hideMark/>
          </w:tcPr>
          <w:p w:rsidR="00AB1E74" w:rsidRPr="001B1CF8" w:rsidRDefault="00AB1E74" w:rsidP="00282E5C">
            <w:pPr>
              <w:tabs>
                <w:tab w:val="left" w:pos="327"/>
              </w:tabs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БАШ</w:t>
            </w:r>
            <w:proofErr w:type="gramStart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?О</w:t>
            </w:r>
            <w:proofErr w:type="gramEnd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РТОСТАН РЕСПУБЛИКА№Ы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М</w:t>
            </w:r>
            <w:proofErr w:type="gramStart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»С</w:t>
            </w:r>
            <w:proofErr w:type="gramEnd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ЕТЛЕ РАЙОНЫ</w:t>
            </w:r>
          </w:p>
          <w:p w:rsidR="00AB1E74" w:rsidRPr="001B1CF8" w:rsidRDefault="00AB1E74" w:rsidP="00282E5C">
            <w:pPr>
              <w:keepNext/>
              <w:spacing w:after="0" w:line="240" w:lineRule="auto"/>
              <w:ind w:right="0" w:firstLine="0"/>
              <w:jc w:val="center"/>
              <w:outlineLvl w:val="3"/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МУНИЦИПАЛЬ РАЙОНЫНЫ*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 xml:space="preserve">АБДУЛЛА </w:t>
            </w:r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АУЫЛ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СОВЕТЫ АУЫЛ БИ</w:t>
            </w:r>
            <w:proofErr w:type="gramStart"/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Л»</w:t>
            </w:r>
            <w:proofErr w:type="gramEnd"/>
            <w:r w:rsidRPr="001B1CF8">
              <w:rPr>
                <w:rFonts w:ascii="TimBashk" w:hAnsi="TimBashk"/>
                <w:b/>
                <w:color w:val="auto"/>
                <w:sz w:val="20"/>
                <w:szCs w:val="20"/>
                <w:lang w:eastAsia="en-US"/>
              </w:rPr>
              <w:t>М»№Е</w:t>
            </w:r>
          </w:p>
          <w:p w:rsidR="00AB1E74" w:rsidRPr="001B1CF8" w:rsidRDefault="00AB1E74" w:rsidP="00282E5C">
            <w:pPr>
              <w:keepNext/>
              <w:spacing w:after="0" w:line="240" w:lineRule="auto"/>
              <w:ind w:right="0" w:firstLine="0"/>
              <w:jc w:val="center"/>
              <w:outlineLvl w:val="3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ХАКИМИ</w:t>
            </w:r>
            <w:proofErr w:type="gramStart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»Т</w:t>
            </w:r>
            <w:proofErr w:type="gramEnd"/>
            <w:r w:rsidRPr="001B1CF8">
              <w:rPr>
                <w:rFonts w:ascii="TimBashk" w:hAnsi="TimBashk"/>
                <w:b/>
                <w:bCs/>
                <w:color w:val="auto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AB1E74" w:rsidRPr="001B1CF8" w:rsidRDefault="00AB1E74" w:rsidP="00282E5C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B1CF8">
              <w:rPr>
                <w:color w:val="auto"/>
                <w:sz w:val="24"/>
                <w:szCs w:val="28"/>
                <w:lang w:eastAsia="en-US"/>
              </w:rPr>
              <w:t xml:space="preserve">  </w:t>
            </w:r>
            <w:r w:rsidRPr="001B1CF8">
              <w:rPr>
                <w:noProof/>
                <w:color w:val="auto"/>
                <w:sz w:val="24"/>
                <w:szCs w:val="28"/>
              </w:rPr>
              <w:drawing>
                <wp:inline distT="0" distB="0" distL="0" distR="0" wp14:anchorId="261F4F5C" wp14:editId="1A3435E5">
                  <wp:extent cx="8286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АДМИНИСТРАЦИЯ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СЕЛЬСКОГО ПОСЕЛЕНИЯ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АБДУЛЛИНСКИЙ</w:t>
            </w: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СЕЛЬСОВЕТ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МЕЧЕТЛИНСКИЙ РАЙОН</w:t>
            </w:r>
          </w:p>
          <w:p w:rsidR="00AB1E74" w:rsidRPr="001B1CF8" w:rsidRDefault="00AB1E74" w:rsidP="00282E5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B1CF8">
              <w:rPr>
                <w:b/>
                <w:bCs/>
                <w:color w:val="auto"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AB1E74" w:rsidRPr="001B1CF8" w:rsidTr="00282E5C">
        <w:trPr>
          <w:cantSplit/>
        </w:trPr>
        <w:tc>
          <w:tcPr>
            <w:tcW w:w="4680" w:type="dxa"/>
            <w:hideMark/>
          </w:tcPr>
          <w:p w:rsidR="00AB1E74" w:rsidRPr="001B1CF8" w:rsidRDefault="00AB1E74" w:rsidP="00282E5C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1B1CF8">
              <w:rPr>
                <w:rFonts w:eastAsiaTheme="minorHAnsi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B103429" wp14:editId="57ADB6F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100965</wp:posOffset>
                      </wp:positionV>
                      <wp:extent cx="64008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FOLs6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AB1E74" w:rsidRPr="001B1CF8" w:rsidRDefault="00AB1E74" w:rsidP="00282E5C">
            <w:pPr>
              <w:spacing w:after="0" w:line="276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</w:tcPr>
          <w:p w:rsidR="00AB1E74" w:rsidRPr="001B1CF8" w:rsidRDefault="00AB1E74" w:rsidP="00282E5C">
            <w:pPr>
              <w:spacing w:after="0" w:line="240" w:lineRule="auto"/>
              <w:ind w:right="-551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B1E74" w:rsidRPr="001B1CF8" w:rsidRDefault="00AB1E74" w:rsidP="00AB1E74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Pr="001B1CF8">
        <w:rPr>
          <w:rFonts w:ascii="TimBashk" w:hAnsi="TimBashk"/>
          <w:b/>
          <w:color w:val="auto"/>
          <w:sz w:val="28"/>
          <w:szCs w:val="28"/>
        </w:rPr>
        <w:t>?АРАР</w:t>
      </w:r>
      <w:r w:rsidRPr="001B1CF8">
        <w:rPr>
          <w:rFonts w:ascii="TimBashk" w:hAnsi="TimBashk"/>
          <w:b/>
          <w:color w:val="auto"/>
          <w:sz w:val="28"/>
          <w:szCs w:val="28"/>
        </w:rPr>
        <w:tab/>
      </w:r>
      <w:r w:rsidRPr="001B1CF8">
        <w:rPr>
          <w:b/>
          <w:color w:val="auto"/>
          <w:sz w:val="28"/>
          <w:szCs w:val="28"/>
        </w:rPr>
        <w:tab/>
      </w:r>
      <w:r w:rsidRPr="001B1CF8">
        <w:rPr>
          <w:b/>
          <w:color w:val="auto"/>
          <w:sz w:val="28"/>
          <w:szCs w:val="28"/>
        </w:rPr>
        <w:tab/>
        <w:t xml:space="preserve">                                                                      РЕШЕНИЕ </w:t>
      </w:r>
    </w:p>
    <w:p w:rsidR="00AB1E74" w:rsidRPr="001F39C1" w:rsidRDefault="00AB1E74" w:rsidP="00AB1E74">
      <w:pPr>
        <w:spacing w:after="0" w:line="240" w:lineRule="auto"/>
        <w:ind w:righ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1F39C1">
        <w:rPr>
          <w:rFonts w:eastAsiaTheme="minorHAnsi"/>
          <w:color w:val="auto"/>
          <w:sz w:val="28"/>
          <w:szCs w:val="28"/>
          <w:lang w:eastAsia="en-US"/>
        </w:rPr>
        <w:t>«</w:t>
      </w:r>
      <w:r>
        <w:rPr>
          <w:rFonts w:eastAsiaTheme="minorHAnsi"/>
          <w:color w:val="auto"/>
          <w:sz w:val="28"/>
          <w:szCs w:val="28"/>
          <w:lang w:eastAsia="en-US"/>
        </w:rPr>
        <w:t>27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>» март 2020 й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.                             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     № </w:t>
      </w:r>
      <w:r>
        <w:rPr>
          <w:rFonts w:eastAsiaTheme="minorHAnsi"/>
          <w:color w:val="auto"/>
          <w:sz w:val="28"/>
          <w:szCs w:val="28"/>
          <w:lang w:eastAsia="en-US"/>
        </w:rPr>
        <w:t>38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>«</w:t>
      </w:r>
      <w:r>
        <w:rPr>
          <w:rFonts w:eastAsiaTheme="minorHAnsi"/>
          <w:color w:val="auto"/>
          <w:sz w:val="28"/>
          <w:szCs w:val="28"/>
          <w:lang w:eastAsia="en-US"/>
        </w:rPr>
        <w:t>27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>» март</w:t>
      </w:r>
      <w:r>
        <w:rPr>
          <w:rFonts w:eastAsiaTheme="minorHAnsi"/>
          <w:color w:val="auto"/>
          <w:sz w:val="28"/>
          <w:szCs w:val="28"/>
          <w:lang w:eastAsia="en-US"/>
        </w:rPr>
        <w:t>а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 2020 </w:t>
      </w:r>
      <w:r>
        <w:rPr>
          <w:rFonts w:eastAsiaTheme="minorHAnsi"/>
          <w:color w:val="auto"/>
          <w:sz w:val="28"/>
          <w:szCs w:val="28"/>
          <w:lang w:eastAsia="en-US"/>
        </w:rPr>
        <w:t>г</w:t>
      </w:r>
      <w:r w:rsidRPr="001F39C1">
        <w:rPr>
          <w:rFonts w:eastAsiaTheme="minorHAnsi"/>
          <w:color w:val="auto"/>
          <w:sz w:val="28"/>
          <w:szCs w:val="28"/>
          <w:lang w:eastAsia="en-US"/>
        </w:rPr>
        <w:t xml:space="preserve">.                                  </w:t>
      </w:r>
    </w:p>
    <w:p w:rsidR="00AB1E74" w:rsidRPr="001F39C1" w:rsidRDefault="00AB1E74" w:rsidP="00AB1E74">
      <w:pPr>
        <w:spacing w:after="291"/>
        <w:ind w:left="430" w:right="636" w:hanging="10"/>
        <w:jc w:val="center"/>
      </w:pPr>
    </w:p>
    <w:p w:rsidR="00AB1E74" w:rsidRDefault="00AB1E74" w:rsidP="00AB1E74">
      <w:pPr>
        <w:spacing w:after="19"/>
        <w:ind w:left="384" w:right="239" w:firstLine="0"/>
        <w:jc w:val="center"/>
        <w:rPr>
          <w:b/>
          <w:sz w:val="28"/>
        </w:rPr>
      </w:pPr>
      <w:r>
        <w:rPr>
          <w:b/>
          <w:sz w:val="28"/>
        </w:rPr>
        <w:t xml:space="preserve">О внесении дополнения в решение Совета сельского поселения </w:t>
      </w:r>
      <w:proofErr w:type="spellStart"/>
      <w:r>
        <w:rPr>
          <w:b/>
          <w:sz w:val="28"/>
        </w:rPr>
        <w:t>Абдуллинский</w:t>
      </w:r>
      <w:proofErr w:type="spellEnd"/>
      <w:r>
        <w:rPr>
          <w:b/>
          <w:sz w:val="28"/>
        </w:rPr>
        <w:t xml:space="preserve"> сельсовет </w:t>
      </w:r>
      <w:r w:rsidRPr="00223E92">
        <w:rPr>
          <w:b/>
          <w:sz w:val="28"/>
        </w:rPr>
        <w:t xml:space="preserve">муниципального района </w:t>
      </w:r>
      <w:proofErr w:type="spellStart"/>
      <w:r w:rsidRPr="00223E92">
        <w:rPr>
          <w:b/>
          <w:sz w:val="28"/>
        </w:rPr>
        <w:t>Мечетлинский</w:t>
      </w:r>
      <w:proofErr w:type="spellEnd"/>
      <w:r w:rsidRPr="00223E92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от </w:t>
      </w:r>
      <w:r>
        <w:rPr>
          <w:b/>
          <w:sz w:val="28"/>
        </w:rPr>
        <w:t>19</w:t>
      </w:r>
      <w:r>
        <w:rPr>
          <w:b/>
          <w:sz w:val="28"/>
        </w:rPr>
        <w:t>.0</w:t>
      </w:r>
      <w:r>
        <w:rPr>
          <w:b/>
          <w:sz w:val="28"/>
        </w:rPr>
        <w:t>3</w:t>
      </w:r>
      <w:r>
        <w:rPr>
          <w:b/>
          <w:sz w:val="28"/>
        </w:rPr>
        <w:t>.2019 №</w:t>
      </w:r>
      <w:r>
        <w:rPr>
          <w:b/>
          <w:sz w:val="28"/>
        </w:rPr>
        <w:t>171.2</w:t>
      </w:r>
      <w:r>
        <w:rPr>
          <w:b/>
          <w:sz w:val="28"/>
        </w:rPr>
        <w:t xml:space="preserve"> «</w:t>
      </w:r>
      <w:r w:rsidRPr="00223E92">
        <w:rPr>
          <w:b/>
          <w:sz w:val="28"/>
        </w:rPr>
        <w:t xml:space="preserve">Об утверждении Положения о муниципальной службе в сельском поселении </w:t>
      </w:r>
      <w:proofErr w:type="spellStart"/>
      <w:r>
        <w:rPr>
          <w:b/>
          <w:sz w:val="28"/>
        </w:rPr>
        <w:t>Абдуллинский</w:t>
      </w:r>
      <w:proofErr w:type="spellEnd"/>
      <w:r w:rsidRPr="00223E92">
        <w:rPr>
          <w:b/>
          <w:sz w:val="28"/>
        </w:rPr>
        <w:t xml:space="preserve"> сельсовет муниципального района </w:t>
      </w:r>
      <w:proofErr w:type="spellStart"/>
      <w:r w:rsidRPr="00223E92">
        <w:rPr>
          <w:b/>
          <w:sz w:val="28"/>
        </w:rPr>
        <w:t>Мечетлинский</w:t>
      </w:r>
      <w:proofErr w:type="spellEnd"/>
      <w:r w:rsidRPr="00223E92">
        <w:rPr>
          <w:b/>
          <w:sz w:val="28"/>
        </w:rPr>
        <w:t xml:space="preserve"> район</w:t>
      </w:r>
      <w:r w:rsidRPr="00AB1E74">
        <w:rPr>
          <w:b/>
          <w:sz w:val="28"/>
        </w:rPr>
        <w:t xml:space="preserve"> </w:t>
      </w:r>
      <w:r w:rsidRPr="00223E92">
        <w:rPr>
          <w:b/>
          <w:sz w:val="28"/>
        </w:rPr>
        <w:t>Республики Башкортостан</w:t>
      </w:r>
      <w:r>
        <w:rPr>
          <w:b/>
          <w:sz w:val="28"/>
        </w:rPr>
        <w:t>»</w:t>
      </w:r>
    </w:p>
    <w:p w:rsidR="00AB1E74" w:rsidRPr="00223E92" w:rsidRDefault="00AB1E74" w:rsidP="00AB1E74">
      <w:pPr>
        <w:spacing w:after="19"/>
        <w:ind w:left="384" w:right="239" w:firstLine="0"/>
        <w:jc w:val="center"/>
        <w:rPr>
          <w:b/>
          <w:sz w:val="28"/>
        </w:rPr>
      </w:pPr>
      <w:r w:rsidRPr="00223E92">
        <w:rPr>
          <w:b/>
          <w:sz w:val="28"/>
        </w:rPr>
        <w:t xml:space="preserve"> </w:t>
      </w:r>
    </w:p>
    <w:p w:rsidR="00AB1E74" w:rsidRPr="00527BB1" w:rsidRDefault="00AB1E74" w:rsidP="00AB1E74">
      <w:pPr>
        <w:spacing w:after="19"/>
        <w:ind w:left="384" w:right="239" w:firstLine="0"/>
        <w:jc w:val="center"/>
        <w:rPr>
          <w:color w:val="auto"/>
        </w:rPr>
      </w:pPr>
    </w:p>
    <w:p w:rsidR="00AB1E74" w:rsidRPr="00AB1E74" w:rsidRDefault="00AB1E74" w:rsidP="00AB1E74">
      <w:pPr>
        <w:spacing w:after="301"/>
        <w:ind w:left="95" w:right="225" w:firstLine="672"/>
        <w:rPr>
          <w:b/>
          <w:color w:val="auto"/>
          <w:sz w:val="28"/>
          <w:szCs w:val="28"/>
        </w:rPr>
      </w:pP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AE4781F" wp14:editId="79E0E38C">
            <wp:simplePos x="0" y="0"/>
            <wp:positionH relativeFrom="page">
              <wp:posOffset>984250</wp:posOffset>
            </wp:positionH>
            <wp:positionV relativeFrom="page">
              <wp:posOffset>8411845</wp:posOffset>
            </wp:positionV>
            <wp:extent cx="6350" cy="6350"/>
            <wp:effectExtent l="0" t="0" r="0" b="0"/>
            <wp:wrapSquare wrapText="bothSides"/>
            <wp:docPr id="131554" name="Рисунок 13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3866B18" wp14:editId="16C74DAA">
            <wp:simplePos x="0" y="0"/>
            <wp:positionH relativeFrom="page">
              <wp:posOffset>1012190</wp:posOffset>
            </wp:positionH>
            <wp:positionV relativeFrom="page">
              <wp:posOffset>8421370</wp:posOffset>
            </wp:positionV>
            <wp:extent cx="8890" cy="8890"/>
            <wp:effectExtent l="0" t="0" r="0" b="0"/>
            <wp:wrapSquare wrapText="bothSides"/>
            <wp:docPr id="131553" name="Рисунок 13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6FB3358" wp14:editId="1DEDA6D7">
            <wp:simplePos x="0" y="0"/>
            <wp:positionH relativeFrom="page">
              <wp:posOffset>999490</wp:posOffset>
            </wp:positionH>
            <wp:positionV relativeFrom="page">
              <wp:posOffset>8433435</wp:posOffset>
            </wp:positionV>
            <wp:extent cx="6350" cy="3175"/>
            <wp:effectExtent l="0" t="0" r="0" b="0"/>
            <wp:wrapSquare wrapText="bothSides"/>
            <wp:docPr id="131552" name="Рисунок 13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12640ED" wp14:editId="73958E20">
            <wp:simplePos x="0" y="0"/>
            <wp:positionH relativeFrom="page">
              <wp:posOffset>944880</wp:posOffset>
            </wp:positionH>
            <wp:positionV relativeFrom="page">
              <wp:posOffset>8433435</wp:posOffset>
            </wp:positionV>
            <wp:extent cx="6350" cy="8890"/>
            <wp:effectExtent l="0" t="0" r="0" b="0"/>
            <wp:wrapSquare wrapText="bothSides"/>
            <wp:docPr id="131391" name="Рисунок 13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B7A4D26" wp14:editId="2DEE7775">
            <wp:simplePos x="0" y="0"/>
            <wp:positionH relativeFrom="page">
              <wp:posOffset>975360</wp:posOffset>
            </wp:positionH>
            <wp:positionV relativeFrom="page">
              <wp:posOffset>8448675</wp:posOffset>
            </wp:positionV>
            <wp:extent cx="8890" cy="6350"/>
            <wp:effectExtent l="0" t="0" r="0" b="0"/>
            <wp:wrapSquare wrapText="bothSides"/>
            <wp:docPr id="131390" name="Рисунок 13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0699660" wp14:editId="5DBAB6AB">
            <wp:simplePos x="0" y="0"/>
            <wp:positionH relativeFrom="page">
              <wp:posOffset>987425</wp:posOffset>
            </wp:positionH>
            <wp:positionV relativeFrom="page">
              <wp:posOffset>8451850</wp:posOffset>
            </wp:positionV>
            <wp:extent cx="8890" cy="6350"/>
            <wp:effectExtent l="0" t="0" r="0" b="0"/>
            <wp:wrapSquare wrapText="bothSides"/>
            <wp:docPr id="131389" name="Рисунок 1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5EFE9722" wp14:editId="67F8EB76">
            <wp:simplePos x="0" y="0"/>
            <wp:positionH relativeFrom="page">
              <wp:posOffset>978535</wp:posOffset>
            </wp:positionH>
            <wp:positionV relativeFrom="page">
              <wp:posOffset>8467090</wp:posOffset>
            </wp:positionV>
            <wp:extent cx="8890" cy="8890"/>
            <wp:effectExtent l="0" t="0" r="0" b="0"/>
            <wp:wrapSquare wrapText="bothSides"/>
            <wp:docPr id="131388" name="Рисунок 13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74">
        <w:rPr>
          <w:color w:val="auto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от 27.12.2018 №559-ФЗ) и в связи с внесенными в него Федеральным законом от 16.12.2019 №432-ФЗ изменениями, Совет сельского поселения </w:t>
      </w:r>
      <w:proofErr w:type="spellStart"/>
      <w:r w:rsidRPr="00AB1E74">
        <w:rPr>
          <w:color w:val="auto"/>
          <w:sz w:val="28"/>
          <w:szCs w:val="28"/>
        </w:rPr>
        <w:t>Абдуллинский</w:t>
      </w:r>
      <w:proofErr w:type="spellEnd"/>
      <w:r w:rsidRPr="00AB1E74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AB1E74">
        <w:rPr>
          <w:color w:val="auto"/>
          <w:sz w:val="28"/>
          <w:szCs w:val="28"/>
        </w:rPr>
        <w:t>Мечетлинский</w:t>
      </w:r>
      <w:proofErr w:type="spellEnd"/>
      <w:r w:rsidRPr="00AB1E74">
        <w:rPr>
          <w:color w:val="auto"/>
          <w:sz w:val="28"/>
          <w:szCs w:val="28"/>
        </w:rPr>
        <w:t xml:space="preserve"> район Республики Башкортостан </w:t>
      </w:r>
      <w:r w:rsidRPr="00AB1E74">
        <w:rPr>
          <w:b/>
          <w:color w:val="auto"/>
          <w:sz w:val="28"/>
          <w:szCs w:val="28"/>
        </w:rPr>
        <w:t>решил:</w:t>
      </w:r>
    </w:p>
    <w:p w:rsidR="00AB1E74" w:rsidRPr="00AB1E74" w:rsidRDefault="00AB1E74" w:rsidP="00AB1E74">
      <w:pPr>
        <w:spacing w:after="301"/>
        <w:ind w:left="64" w:right="225" w:firstLine="0"/>
        <w:rPr>
          <w:sz w:val="28"/>
          <w:szCs w:val="28"/>
        </w:rPr>
      </w:pPr>
      <w:r w:rsidRPr="00AB1E74">
        <w:rPr>
          <w:sz w:val="28"/>
          <w:szCs w:val="28"/>
        </w:rPr>
        <w:t xml:space="preserve">1. </w:t>
      </w:r>
      <w:r w:rsidRPr="00AB1E74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Pr="00AB1E74">
        <w:rPr>
          <w:sz w:val="28"/>
          <w:szCs w:val="28"/>
        </w:rPr>
        <w:t>Абдуллинский</w:t>
      </w:r>
      <w:proofErr w:type="spellEnd"/>
      <w:r w:rsidRPr="00AB1E74">
        <w:rPr>
          <w:sz w:val="28"/>
          <w:szCs w:val="28"/>
        </w:rPr>
        <w:t xml:space="preserve"> сельсовет муниципального района </w:t>
      </w:r>
      <w:proofErr w:type="spellStart"/>
      <w:r w:rsidRPr="00AB1E74">
        <w:rPr>
          <w:sz w:val="28"/>
          <w:szCs w:val="28"/>
        </w:rPr>
        <w:t>Мечетлинский</w:t>
      </w:r>
      <w:proofErr w:type="spellEnd"/>
      <w:r w:rsidRPr="00AB1E74">
        <w:rPr>
          <w:sz w:val="28"/>
          <w:szCs w:val="28"/>
        </w:rPr>
        <w:t xml:space="preserve"> район Республики Башкортостан </w:t>
      </w:r>
      <w:r w:rsidRPr="00AB1E74">
        <w:rPr>
          <w:sz w:val="28"/>
          <w:szCs w:val="28"/>
        </w:rPr>
        <w:t xml:space="preserve">от 19.03.2019 №171.2 </w:t>
      </w:r>
      <w:r w:rsidRPr="00AB1E74">
        <w:rPr>
          <w:sz w:val="28"/>
          <w:szCs w:val="28"/>
        </w:rPr>
        <w:t xml:space="preserve"> «Об утверждении Положения о муниципальной службе в сельском поселении </w:t>
      </w:r>
      <w:proofErr w:type="spellStart"/>
      <w:r w:rsidRPr="00AB1E74">
        <w:rPr>
          <w:sz w:val="28"/>
          <w:szCs w:val="28"/>
        </w:rPr>
        <w:t>Абдуллинский</w:t>
      </w:r>
      <w:proofErr w:type="spellEnd"/>
      <w:r w:rsidRPr="00AB1E74">
        <w:rPr>
          <w:sz w:val="28"/>
          <w:szCs w:val="28"/>
        </w:rPr>
        <w:t xml:space="preserve"> сельсовет муниципального района </w:t>
      </w:r>
      <w:proofErr w:type="spellStart"/>
      <w:r w:rsidRPr="00AB1E74">
        <w:rPr>
          <w:sz w:val="28"/>
          <w:szCs w:val="28"/>
        </w:rPr>
        <w:t>Мечетлинский</w:t>
      </w:r>
      <w:proofErr w:type="spellEnd"/>
      <w:r w:rsidRPr="00AB1E74">
        <w:rPr>
          <w:sz w:val="28"/>
          <w:szCs w:val="28"/>
        </w:rPr>
        <w:t xml:space="preserve"> район Республики Башкортостан» следующее дополнение:</w:t>
      </w:r>
    </w:p>
    <w:p w:rsidR="00AB1E74" w:rsidRPr="001D5398" w:rsidRDefault="00AB1E74" w:rsidP="00AB1E74">
      <w:pPr>
        <w:rPr>
          <w:rFonts w:eastAsiaTheme="minorHAnsi" w:cstheme="minorBidi"/>
          <w:b/>
          <w:color w:val="auto"/>
          <w:sz w:val="28"/>
          <w:lang w:eastAsia="en-US"/>
        </w:rPr>
      </w:pPr>
      <w:r>
        <w:rPr>
          <w:color w:val="auto"/>
        </w:rPr>
        <w:t xml:space="preserve">         </w:t>
      </w:r>
      <w:r>
        <w:rPr>
          <w:color w:val="auto"/>
        </w:rPr>
        <w:t xml:space="preserve">В статью </w:t>
      </w:r>
      <w:r w:rsidRPr="00AB1E74">
        <w:rPr>
          <w:b/>
          <w:color w:val="auto"/>
        </w:rPr>
        <w:t>15</w:t>
      </w:r>
      <w:r>
        <w:rPr>
          <w:color w:val="auto"/>
        </w:rPr>
        <w:t xml:space="preserve"> Положения добавить п.</w:t>
      </w:r>
      <w:r w:rsidRPr="00AB1E74">
        <w:rPr>
          <w:b/>
          <w:color w:val="auto"/>
        </w:rPr>
        <w:t>15.3</w:t>
      </w:r>
      <w:r>
        <w:rPr>
          <w:color w:val="auto"/>
        </w:rPr>
        <w:t xml:space="preserve"> изложив его в следующей редакции: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</w:t>
      </w:r>
      <w:r w:rsidRPr="001D5398">
        <w:rPr>
          <w:rFonts w:eastAsiaTheme="minorHAnsi" w:cstheme="minorBidi"/>
          <w:b/>
          <w:color w:val="auto"/>
          <w:sz w:val="28"/>
          <w:lang w:eastAsia="en-US"/>
        </w:rPr>
        <w:t>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   </w:t>
      </w:r>
      <w:r w:rsidRPr="00AB1E74">
        <w:rPr>
          <w:rFonts w:eastAsiaTheme="minorHAnsi" w:cstheme="minorBidi"/>
          <w:b/>
          <w:color w:val="auto"/>
          <w:sz w:val="28"/>
          <w:lang w:eastAsia="en-US"/>
        </w:rPr>
        <w:t>15.3.1.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eastAsiaTheme="minorHAnsi" w:cstheme="minorBidi"/>
          <w:color w:val="auto"/>
          <w:sz w:val="28"/>
          <w:lang w:eastAsia="en-US"/>
        </w:rPr>
        <w:t xml:space="preserve">целях противодействия коррупции 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настоящим Федеральным законом, Федеральным </w:t>
      </w:r>
      <w:r>
        <w:rPr>
          <w:rFonts w:eastAsiaTheme="minorHAnsi" w:cstheme="minorBidi"/>
          <w:color w:val="auto"/>
          <w:sz w:val="28"/>
          <w:lang w:eastAsia="en-US"/>
        </w:rPr>
        <w:t xml:space="preserve">законом от 25 декабря 2008 года </w:t>
      </w:r>
      <w:r w:rsidRPr="001D5398">
        <w:rPr>
          <w:rFonts w:eastAsiaTheme="minorHAnsi" w:cstheme="minorBidi"/>
          <w:color w:val="auto"/>
          <w:sz w:val="28"/>
          <w:lang w:eastAsia="en-US"/>
        </w:rPr>
        <w:t>N 273-ФЗ "О противодействии коррупции" и другими федеральными законами,</w:t>
      </w:r>
      <w:r>
        <w:rPr>
          <w:rFonts w:eastAsiaTheme="minorHAnsi" w:cstheme="minorBidi"/>
          <w:color w:val="auto"/>
          <w:sz w:val="28"/>
          <w:lang w:eastAsia="en-US"/>
        </w:rPr>
        <w:t xml:space="preserve"> н</w:t>
      </w:r>
      <w:r w:rsidRPr="001D5398">
        <w:rPr>
          <w:rFonts w:eastAsiaTheme="minorHAnsi" w:cstheme="minorBidi"/>
          <w:color w:val="auto"/>
          <w:sz w:val="28"/>
          <w:lang w:eastAsia="en-US"/>
        </w:rPr>
        <w:t>алагаются взыскания, предусмотренные статьей 27 настоящего Федерального закона.</w:t>
      </w:r>
      <w:r>
        <w:rPr>
          <w:rFonts w:eastAsiaTheme="minorHAnsi" w:cstheme="minorBidi"/>
          <w:color w:val="auto"/>
          <w:sz w:val="28"/>
          <w:lang w:eastAsia="en-US"/>
        </w:rPr>
        <w:t xml:space="preserve"> 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lastRenderedPageBreak/>
        <w:t xml:space="preserve">15.3.2. </w:t>
      </w:r>
      <w:r w:rsidRPr="001D5398">
        <w:rPr>
          <w:rFonts w:eastAsiaTheme="minorHAnsi" w:cstheme="minorBidi"/>
          <w:color w:val="auto"/>
          <w:sz w:val="28"/>
          <w:lang w:eastAsia="en-US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t>15.3.3.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</w:t>
      </w:r>
      <w:r w:rsidRPr="001D5398">
        <w:rPr>
          <w:rFonts w:eastAsiaTheme="minorHAnsi" w:cstheme="minorBidi"/>
          <w:color w:val="auto"/>
          <w:sz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</w:t>
      </w:r>
      <w:r w:rsidRPr="001D5398">
        <w:rPr>
          <w:rFonts w:eastAsiaTheme="minorHAnsi" w:cstheme="minorBidi"/>
          <w:color w:val="auto"/>
          <w:sz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</w:t>
      </w:r>
      <w:proofErr w:type="gramStart"/>
      <w:r w:rsidRPr="001D5398">
        <w:rPr>
          <w:rFonts w:eastAsiaTheme="minorHAnsi" w:cstheme="minorBidi"/>
          <w:color w:val="auto"/>
          <w:sz w:val="28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</w:t>
      </w:r>
      <w:r w:rsidRPr="001D5398">
        <w:rPr>
          <w:rFonts w:eastAsiaTheme="minorHAnsi" w:cstheme="minorBidi"/>
          <w:color w:val="auto"/>
          <w:sz w:val="28"/>
          <w:lang w:eastAsia="en-US"/>
        </w:rPr>
        <w:t>3) объяснений муниципального служащего;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>
        <w:rPr>
          <w:rFonts w:eastAsiaTheme="minorHAnsi" w:cstheme="minorBidi"/>
          <w:color w:val="auto"/>
          <w:sz w:val="28"/>
          <w:lang w:eastAsia="en-US"/>
        </w:rPr>
        <w:t xml:space="preserve">   </w:t>
      </w:r>
      <w:r w:rsidRPr="001D5398">
        <w:rPr>
          <w:rFonts w:eastAsiaTheme="minorHAnsi" w:cstheme="minorBidi"/>
          <w:color w:val="auto"/>
          <w:sz w:val="28"/>
          <w:lang w:eastAsia="en-US"/>
        </w:rPr>
        <w:t>4) иных материалов.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t>15.3.4.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</w:t>
      </w:r>
      <w:proofErr w:type="gramStart"/>
      <w:r w:rsidRPr="001D5398">
        <w:rPr>
          <w:rFonts w:eastAsiaTheme="minorHAnsi" w:cstheme="minorBidi"/>
          <w:color w:val="auto"/>
          <w:sz w:val="28"/>
          <w:lang w:eastAsia="en-US"/>
        </w:rPr>
        <w:t>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1D5398">
        <w:rPr>
          <w:rFonts w:eastAsiaTheme="minorHAnsi" w:cstheme="minorBidi"/>
          <w:color w:val="auto"/>
          <w:sz w:val="28"/>
          <w:lang w:eastAsia="en-US"/>
        </w:rPr>
        <w:t>.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t>15.3.5.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</w:t>
      </w:r>
      <w:proofErr w:type="gramStart"/>
      <w:r w:rsidRPr="001D5398">
        <w:rPr>
          <w:rFonts w:eastAsiaTheme="minorHAnsi" w:cstheme="minorBidi"/>
          <w:color w:val="auto"/>
          <w:sz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D5398">
        <w:rPr>
          <w:rFonts w:eastAsiaTheme="minorHAnsi" w:cstheme="minorBidi"/>
          <w:color w:val="auto"/>
          <w:sz w:val="28"/>
          <w:lang w:eastAsia="en-US"/>
        </w:rPr>
        <w:t xml:space="preserve"> основания применения взыскания указывается часть 1 или 2 настоящей статьи.</w:t>
      </w:r>
    </w:p>
    <w:p w:rsidR="00AB1E74" w:rsidRPr="001D5398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t>15.3.6.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Pr="001D5398">
        <w:rPr>
          <w:rFonts w:eastAsiaTheme="minorHAnsi" w:cstheme="minorBidi"/>
          <w:color w:val="auto"/>
          <w:sz w:val="28"/>
          <w:lang w:eastAsia="en-US"/>
        </w:rPr>
        <w:lastRenderedPageBreak/>
        <w:t>правонарушения. В указанные сроки не включается время производства по уголовному делу.</w:t>
      </w:r>
    </w:p>
    <w:p w:rsidR="00AB1E74" w:rsidRPr="00AB1E74" w:rsidRDefault="00AB1E74" w:rsidP="00AB1E74">
      <w:pPr>
        <w:spacing w:after="0" w:line="240" w:lineRule="auto"/>
        <w:ind w:right="0" w:firstLine="0"/>
        <w:rPr>
          <w:rFonts w:eastAsiaTheme="minorHAnsi" w:cstheme="minorBidi"/>
          <w:color w:val="auto"/>
          <w:sz w:val="28"/>
          <w:lang w:eastAsia="en-US"/>
        </w:rPr>
      </w:pPr>
      <w:r w:rsidRPr="00AB1E74">
        <w:rPr>
          <w:rFonts w:eastAsiaTheme="minorHAnsi" w:cstheme="minorBidi"/>
          <w:b/>
          <w:color w:val="auto"/>
          <w:sz w:val="28"/>
          <w:lang w:eastAsia="en-US"/>
        </w:rPr>
        <w:t>15.3.7.</w:t>
      </w:r>
      <w:r w:rsidRPr="001D5398">
        <w:rPr>
          <w:rFonts w:eastAsiaTheme="minorHAnsi" w:cstheme="minorBidi"/>
          <w:color w:val="auto"/>
          <w:sz w:val="28"/>
          <w:lang w:eastAsia="en-US"/>
        </w:rPr>
        <w:t xml:space="preserve"> Сведения </w:t>
      </w:r>
      <w:proofErr w:type="gramStart"/>
      <w:r w:rsidRPr="001D5398">
        <w:rPr>
          <w:rFonts w:eastAsiaTheme="minorHAnsi" w:cstheme="minorBidi"/>
          <w:color w:val="auto"/>
          <w:sz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1D5398">
        <w:rPr>
          <w:rFonts w:eastAsiaTheme="minorHAnsi" w:cstheme="minorBidi"/>
          <w:color w:val="auto"/>
          <w:sz w:val="28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AB1E74" w:rsidRPr="00AB1E74" w:rsidRDefault="00AB1E74" w:rsidP="00AB1E74">
      <w:pPr>
        <w:spacing w:after="42"/>
        <w:ind w:right="225"/>
        <w:rPr>
          <w:sz w:val="28"/>
          <w:szCs w:val="28"/>
        </w:rPr>
      </w:pPr>
      <w:r w:rsidRPr="00AB1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B1E74">
        <w:rPr>
          <w:sz w:val="28"/>
          <w:szCs w:val="28"/>
        </w:rPr>
        <w:t xml:space="preserve">2. Обнародовать настоящее решение в здании администрации сельского поселения </w:t>
      </w:r>
      <w:proofErr w:type="spellStart"/>
      <w:r w:rsidRPr="00AB1E74">
        <w:rPr>
          <w:sz w:val="28"/>
          <w:szCs w:val="28"/>
        </w:rPr>
        <w:t>Абдуллинский</w:t>
      </w:r>
      <w:proofErr w:type="spellEnd"/>
      <w:r w:rsidRPr="00AB1E74">
        <w:rPr>
          <w:sz w:val="28"/>
          <w:szCs w:val="28"/>
        </w:rPr>
        <w:t xml:space="preserve"> сельсовет по адресу: Р</w:t>
      </w:r>
      <w:r w:rsidRPr="00AB1E74">
        <w:rPr>
          <w:sz w:val="28"/>
          <w:szCs w:val="28"/>
        </w:rPr>
        <w:t xml:space="preserve">еспублики </w:t>
      </w:r>
      <w:r w:rsidRPr="00AB1E74">
        <w:rPr>
          <w:sz w:val="28"/>
          <w:szCs w:val="28"/>
        </w:rPr>
        <w:t>Б</w:t>
      </w:r>
      <w:r w:rsidRPr="00AB1E74">
        <w:rPr>
          <w:sz w:val="28"/>
          <w:szCs w:val="28"/>
        </w:rPr>
        <w:t>ашкортостан</w:t>
      </w:r>
      <w:r w:rsidRPr="00AB1E74">
        <w:rPr>
          <w:sz w:val="28"/>
          <w:szCs w:val="28"/>
        </w:rPr>
        <w:t xml:space="preserve">, </w:t>
      </w:r>
      <w:proofErr w:type="spellStart"/>
      <w:r w:rsidRPr="00AB1E74">
        <w:rPr>
          <w:sz w:val="28"/>
          <w:szCs w:val="28"/>
        </w:rPr>
        <w:t>Мечетлинский</w:t>
      </w:r>
      <w:proofErr w:type="spellEnd"/>
      <w:r w:rsidRPr="00AB1E74">
        <w:rPr>
          <w:sz w:val="28"/>
          <w:szCs w:val="28"/>
        </w:rPr>
        <w:t xml:space="preserve"> район, </w:t>
      </w:r>
      <w:proofErr w:type="spellStart"/>
      <w:r w:rsidRPr="00AB1E74">
        <w:rPr>
          <w:sz w:val="28"/>
          <w:szCs w:val="28"/>
        </w:rPr>
        <w:t>д</w:t>
      </w:r>
      <w:proofErr w:type="gramStart"/>
      <w:r w:rsidRPr="00AB1E74">
        <w:rPr>
          <w:sz w:val="28"/>
          <w:szCs w:val="28"/>
        </w:rPr>
        <w:t>.</w:t>
      </w:r>
      <w:r w:rsidRPr="00AB1E74">
        <w:rPr>
          <w:sz w:val="28"/>
          <w:szCs w:val="28"/>
        </w:rPr>
        <w:t>А</w:t>
      </w:r>
      <w:proofErr w:type="gramEnd"/>
      <w:r w:rsidRPr="00AB1E74">
        <w:rPr>
          <w:sz w:val="28"/>
          <w:szCs w:val="28"/>
        </w:rPr>
        <w:t>бдуллино</w:t>
      </w:r>
      <w:proofErr w:type="spellEnd"/>
      <w:r w:rsidRPr="00AB1E74">
        <w:rPr>
          <w:sz w:val="28"/>
          <w:szCs w:val="28"/>
        </w:rPr>
        <w:t xml:space="preserve">, ул. </w:t>
      </w:r>
      <w:r w:rsidRPr="00AB1E74">
        <w:rPr>
          <w:sz w:val="28"/>
          <w:szCs w:val="28"/>
        </w:rPr>
        <w:t>Ленина</w:t>
      </w:r>
      <w:r w:rsidRPr="00AB1E74">
        <w:rPr>
          <w:sz w:val="28"/>
          <w:szCs w:val="28"/>
        </w:rPr>
        <w:t>, д.</w:t>
      </w:r>
      <w:r w:rsidRPr="00AB1E74">
        <w:rPr>
          <w:sz w:val="28"/>
          <w:szCs w:val="28"/>
        </w:rPr>
        <w:t>96/1</w:t>
      </w:r>
      <w:r w:rsidRPr="00AB1E74">
        <w:rPr>
          <w:sz w:val="28"/>
          <w:szCs w:val="28"/>
        </w:rPr>
        <w:t xml:space="preserve"> и на официальном сайте администрации сельского </w:t>
      </w:r>
      <w:r w:rsidRPr="00AB1E74">
        <w:rPr>
          <w:noProof/>
          <w:sz w:val="28"/>
          <w:szCs w:val="28"/>
        </w:rPr>
        <w:drawing>
          <wp:inline distT="0" distB="0" distL="0" distR="0" wp14:anchorId="422C27E4" wp14:editId="33032FAB">
            <wp:extent cx="9525" cy="95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E74">
        <w:rPr>
          <w:sz w:val="28"/>
          <w:szCs w:val="28"/>
        </w:rPr>
        <w:t xml:space="preserve">поселения </w:t>
      </w:r>
      <w:proofErr w:type="spellStart"/>
      <w:r w:rsidRPr="00AB1E74">
        <w:rPr>
          <w:sz w:val="28"/>
          <w:szCs w:val="28"/>
        </w:rPr>
        <w:t>Абдуллинский</w:t>
      </w:r>
      <w:proofErr w:type="spellEnd"/>
      <w:r w:rsidRPr="00AB1E74">
        <w:rPr>
          <w:sz w:val="28"/>
          <w:szCs w:val="28"/>
        </w:rPr>
        <w:t xml:space="preserve"> сельсовет</w:t>
      </w:r>
      <w:r w:rsidRPr="00AB1E74">
        <w:rPr>
          <w:sz w:val="28"/>
          <w:szCs w:val="28"/>
        </w:rPr>
        <w:t xml:space="preserve"> </w:t>
      </w:r>
      <w:hyperlink r:id="rId15" w:history="1">
        <w:r w:rsidRPr="00AB1E74">
          <w:rPr>
            <w:rStyle w:val="a6"/>
            <w:sz w:val="28"/>
            <w:szCs w:val="28"/>
          </w:rPr>
          <w:t>https://abdullino29sp.ru</w:t>
        </w:r>
      </w:hyperlink>
      <w:r w:rsidRPr="00AB1E74">
        <w:rPr>
          <w:sz w:val="28"/>
          <w:szCs w:val="28"/>
        </w:rPr>
        <w:t xml:space="preserve">   </w:t>
      </w:r>
      <w:r w:rsidRPr="00AB1E74">
        <w:rPr>
          <w:sz w:val="28"/>
          <w:szCs w:val="28"/>
        </w:rPr>
        <w:t>.</w:t>
      </w:r>
      <w:r w:rsidRPr="00AB1E74">
        <w:rPr>
          <w:noProof/>
          <w:sz w:val="28"/>
          <w:szCs w:val="28"/>
        </w:rPr>
        <w:drawing>
          <wp:inline distT="0" distB="0" distL="0" distR="0" wp14:anchorId="1C4884CC" wp14:editId="251B3923">
            <wp:extent cx="9525" cy="95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74" w:rsidRPr="00AB1E74" w:rsidRDefault="00AB1E74" w:rsidP="00AB1E74">
      <w:pPr>
        <w:spacing w:after="865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AB1E74">
        <w:rPr>
          <w:sz w:val="28"/>
          <w:szCs w:val="28"/>
        </w:rPr>
        <w:t>3. Контроль за исполнением данного решения  возложить на Постоянную комиссию по социальн</w:t>
      </w:r>
      <w:proofErr w:type="gramStart"/>
      <w:r w:rsidRPr="00AB1E74">
        <w:rPr>
          <w:sz w:val="28"/>
          <w:szCs w:val="28"/>
        </w:rPr>
        <w:t>о-</w:t>
      </w:r>
      <w:proofErr w:type="gramEnd"/>
      <w:r w:rsidRPr="00AB1E74">
        <w:rPr>
          <w:sz w:val="28"/>
          <w:szCs w:val="28"/>
        </w:rPr>
        <w:t xml:space="preserve"> гуманитарным вопросам.</w:t>
      </w:r>
    </w:p>
    <w:p w:rsidR="00995FAA" w:rsidRPr="00AB1E74" w:rsidRDefault="00AB1E74">
      <w:pPr>
        <w:rPr>
          <w:sz w:val="28"/>
          <w:szCs w:val="28"/>
        </w:rPr>
      </w:pPr>
      <w:r w:rsidRPr="00AB1E74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AB1E74">
        <w:rPr>
          <w:sz w:val="28"/>
          <w:szCs w:val="28"/>
        </w:rPr>
        <w:t>Р.Г.Нусратуллин</w:t>
      </w:r>
      <w:proofErr w:type="spellEnd"/>
    </w:p>
    <w:p w:rsidR="00AB1E74" w:rsidRPr="00AB1E74" w:rsidRDefault="00AB1E74">
      <w:pPr>
        <w:rPr>
          <w:sz w:val="28"/>
          <w:szCs w:val="28"/>
        </w:rPr>
      </w:pPr>
    </w:p>
    <w:sectPr w:rsidR="00AB1E74" w:rsidRPr="00AB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E8"/>
    <w:multiLevelType w:val="hybridMultilevel"/>
    <w:tmpl w:val="51DE13EA"/>
    <w:lvl w:ilvl="0" w:tplc="12A0FA98">
      <w:start w:val="1"/>
      <w:numFmt w:val="decimal"/>
      <w:lvlText w:val="%1."/>
      <w:lvlJc w:val="left"/>
      <w:pPr>
        <w:ind w:left="5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DF"/>
    <w:rsid w:val="002538DF"/>
    <w:rsid w:val="00995FAA"/>
    <w:rsid w:val="00A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4"/>
    <w:pPr>
      <w:spacing w:after="5" w:line="244" w:lineRule="auto"/>
      <w:ind w:right="374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7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4"/>
    <w:pPr>
      <w:spacing w:after="5" w:line="244" w:lineRule="auto"/>
      <w:ind w:right="374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7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bdullino29sp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2020-03-31T06:23:00Z</dcterms:created>
  <dcterms:modified xsi:type="dcterms:W3CDTF">2020-03-31T06:30:00Z</dcterms:modified>
</cp:coreProperties>
</file>